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0AC5" w14:textId="77777777" w:rsidR="00D95843" w:rsidRDefault="00146627" w:rsidP="00A40066">
      <w:pPr>
        <w:spacing w:after="0" w:line="320" w:lineRule="exact"/>
        <w:ind w:right="1699"/>
        <w:jc w:val="center"/>
        <w:rPr>
          <w:rFonts w:ascii="Arial" w:hAnsi="Arial" w:cs="Arial"/>
          <w:b/>
          <w:color w:val="262626" w:themeColor="text1" w:themeTint="D9"/>
          <w:sz w:val="24"/>
          <w:szCs w:val="24"/>
        </w:rPr>
      </w:pPr>
      <w:bookmarkStart w:id="0" w:name="MerkPosIDE"/>
      <w:bookmarkEnd w:id="0"/>
      <w:r w:rsidRPr="00A40066">
        <w:rPr>
          <w:rFonts w:ascii="Arial" w:hAnsi="Arial" w:cs="Arial"/>
          <w:b/>
          <w:color w:val="262626" w:themeColor="text1" w:themeTint="D9"/>
          <w:sz w:val="24"/>
          <w:szCs w:val="24"/>
        </w:rPr>
        <w:t xml:space="preserve">Allgemeine Mietbedingungen </w:t>
      </w:r>
    </w:p>
    <w:p w14:paraId="59599C60" w14:textId="1584A6EA" w:rsidR="00146627" w:rsidRDefault="00146627" w:rsidP="00A40066">
      <w:pPr>
        <w:spacing w:after="0" w:line="320" w:lineRule="exact"/>
        <w:ind w:right="1699"/>
        <w:jc w:val="center"/>
        <w:rPr>
          <w:rFonts w:ascii="Arial" w:hAnsi="Arial" w:cs="Arial"/>
          <w:b/>
          <w:color w:val="262626" w:themeColor="text1" w:themeTint="D9"/>
          <w:sz w:val="24"/>
          <w:szCs w:val="24"/>
        </w:rPr>
      </w:pPr>
      <w:r w:rsidRPr="00A40066">
        <w:rPr>
          <w:rFonts w:ascii="Arial" w:hAnsi="Arial" w:cs="Arial"/>
          <w:b/>
          <w:color w:val="262626" w:themeColor="text1" w:themeTint="D9"/>
          <w:sz w:val="24"/>
          <w:szCs w:val="24"/>
        </w:rPr>
        <w:t>der Gustav Seeland GmbH (im Folgenden „Seeland“)</w:t>
      </w:r>
    </w:p>
    <w:p w14:paraId="06B72B0B" w14:textId="77777777" w:rsidR="00F21784" w:rsidRPr="00F21784" w:rsidRDefault="00F21784" w:rsidP="00A40066">
      <w:pPr>
        <w:spacing w:after="0" w:line="320" w:lineRule="exact"/>
        <w:ind w:right="1699"/>
        <w:jc w:val="center"/>
        <w:rPr>
          <w:rFonts w:ascii="Arial" w:hAnsi="Arial" w:cs="Arial"/>
          <w:bCs/>
          <w:color w:val="262626" w:themeColor="text1" w:themeTint="D9"/>
          <w:sz w:val="19"/>
          <w:szCs w:val="19"/>
        </w:rPr>
      </w:pPr>
    </w:p>
    <w:p w14:paraId="5DD0FAFF" w14:textId="2ED17E04" w:rsidR="00146627" w:rsidRPr="00C27D4D" w:rsidRDefault="00146627" w:rsidP="00A40066">
      <w:pPr>
        <w:spacing w:after="0" w:line="320" w:lineRule="exact"/>
        <w:ind w:right="1699"/>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 xml:space="preserve">Die nachstehenden Allgemeinen Mietbedingungen (im Folgenden „AGB Miete“) sind angelehnt an die </w:t>
      </w:r>
      <w:r w:rsidR="00915F04">
        <w:rPr>
          <w:rFonts w:ascii="Arial" w:hAnsi="Arial" w:cs="Arial"/>
          <w:color w:val="262626" w:themeColor="text1" w:themeTint="D9"/>
          <w:sz w:val="19"/>
          <w:szCs w:val="19"/>
        </w:rPr>
        <w:t>vo</w:t>
      </w:r>
      <w:r w:rsidRPr="00C27D4D">
        <w:rPr>
          <w:rFonts w:ascii="Arial" w:hAnsi="Arial" w:cs="Arial"/>
          <w:color w:val="262626" w:themeColor="text1" w:themeTint="D9"/>
          <w:sz w:val="19"/>
          <w:szCs w:val="19"/>
        </w:rPr>
        <w:t>n der Bundesfachgruppe Schwertransporte und Kranarbeiten (BSK)</w:t>
      </w:r>
      <w:r w:rsidR="00915F04">
        <w:rPr>
          <w:rFonts w:ascii="Arial" w:hAnsi="Arial" w:cs="Arial"/>
          <w:color w:val="262626" w:themeColor="text1" w:themeTint="D9"/>
          <w:sz w:val="19"/>
          <w:szCs w:val="19"/>
        </w:rPr>
        <w:t xml:space="preserve"> empfohlenen „</w:t>
      </w:r>
      <w:r w:rsidR="00915F04" w:rsidRPr="00915F04">
        <w:rPr>
          <w:rFonts w:ascii="Arial" w:hAnsi="Arial" w:cs="Arial"/>
          <w:color w:val="262626" w:themeColor="text1" w:themeTint="D9"/>
          <w:sz w:val="19"/>
          <w:szCs w:val="19"/>
        </w:rPr>
        <w:t>Allgemeine Mietbedingungen für Arbeitsbühnen und Flurförderzeuge (AGB-BSK Bühne + Stapler)</w:t>
      </w:r>
      <w:r w:rsidR="00915F04">
        <w:rPr>
          <w:rFonts w:ascii="Arial" w:hAnsi="Arial" w:cs="Arial"/>
          <w:color w:val="262626" w:themeColor="text1" w:themeTint="D9"/>
          <w:sz w:val="19"/>
          <w:szCs w:val="19"/>
        </w:rPr>
        <w:t xml:space="preserve">“, </w:t>
      </w:r>
      <w:r w:rsidR="00915F04" w:rsidRPr="00915F04">
        <w:rPr>
          <w:rFonts w:ascii="Arial" w:hAnsi="Arial" w:cs="Arial"/>
          <w:color w:val="262626" w:themeColor="text1" w:themeTint="D9"/>
          <w:sz w:val="19"/>
          <w:szCs w:val="19"/>
        </w:rPr>
        <w:t>Stand 2014</w:t>
      </w:r>
      <w:r w:rsidRPr="00C27D4D">
        <w:rPr>
          <w:rFonts w:ascii="Arial" w:hAnsi="Arial" w:cs="Arial"/>
          <w:color w:val="262626" w:themeColor="text1" w:themeTint="D9"/>
          <w:sz w:val="19"/>
          <w:szCs w:val="19"/>
        </w:rPr>
        <w:t>.</w:t>
      </w:r>
    </w:p>
    <w:p w14:paraId="3539E699"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09504CE2" w14:textId="6090C77B"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1.</w:t>
      </w:r>
      <w:r w:rsidR="00E20E3A">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Geltungsbereich</w:t>
      </w:r>
    </w:p>
    <w:p w14:paraId="23AD2252" w14:textId="77777777" w:rsidR="001D0F3C"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1.1</w:t>
      </w:r>
      <w:r w:rsidR="00E20E3A">
        <w:rPr>
          <w:rFonts w:ascii="Arial" w:hAnsi="Arial" w:cs="Arial"/>
          <w:color w:val="262626" w:themeColor="text1" w:themeTint="D9"/>
          <w:sz w:val="19"/>
          <w:szCs w:val="19"/>
        </w:rPr>
        <w:tab/>
      </w:r>
      <w:r w:rsidRPr="00C27D4D">
        <w:rPr>
          <w:rFonts w:ascii="Arial" w:hAnsi="Arial" w:cs="Arial"/>
          <w:color w:val="262626" w:themeColor="text1" w:themeTint="D9"/>
          <w:sz w:val="19"/>
          <w:szCs w:val="19"/>
        </w:rPr>
        <w:t>Die Vermietung von Arbeitsbühnen (Bühnen) und Flurförderzeugen (Gabel- u. Telestapler etc.) erfolgt ausschließlich unter Zugrundelegung der nachfolgenden AGB Miete. Entgegenstehende oder anders lautende Bedingungen des Mieters werden ausdrücklich abgelehnt. Bei ständiger Geschäftsbeziehung mit Unternehmern genügt die einmalige ausdrückliche Bezugnahme auf diese AGB Miete auch für künftige Vertragsbeziehungen.</w:t>
      </w:r>
    </w:p>
    <w:p w14:paraId="68A230A6" w14:textId="3A4371F6" w:rsidR="00146627" w:rsidRPr="001D0F3C" w:rsidRDefault="001D0F3C" w:rsidP="001D0F3C">
      <w:pPr>
        <w:pStyle w:val="Listenabsatz"/>
        <w:numPr>
          <w:ilvl w:val="1"/>
          <w:numId w:val="4"/>
        </w:numPr>
        <w:spacing w:after="0" w:line="320" w:lineRule="exact"/>
        <w:ind w:left="709" w:right="1699" w:hanging="709"/>
        <w:jc w:val="both"/>
        <w:rPr>
          <w:rFonts w:ascii="Arial" w:hAnsi="Arial" w:cs="Arial"/>
          <w:color w:val="262626" w:themeColor="text1" w:themeTint="D9"/>
          <w:sz w:val="19"/>
          <w:szCs w:val="19"/>
        </w:rPr>
      </w:pPr>
      <w:r w:rsidRPr="001D0F3C">
        <w:rPr>
          <w:rFonts w:ascii="Arial" w:hAnsi="Arial" w:cs="Arial"/>
          <w:color w:val="262626" w:themeColor="text1" w:themeTint="D9"/>
          <w:sz w:val="19"/>
          <w:szCs w:val="19"/>
        </w:rPr>
        <w:t>Diese AGB M</w:t>
      </w:r>
      <w:r>
        <w:rPr>
          <w:rFonts w:ascii="Arial" w:hAnsi="Arial" w:cs="Arial"/>
          <w:color w:val="262626" w:themeColor="text1" w:themeTint="D9"/>
          <w:sz w:val="19"/>
          <w:szCs w:val="19"/>
        </w:rPr>
        <w:t>iet</w:t>
      </w:r>
      <w:r w:rsidRPr="001D0F3C">
        <w:rPr>
          <w:rFonts w:ascii="Arial" w:hAnsi="Arial" w:cs="Arial"/>
          <w:color w:val="262626" w:themeColor="text1" w:themeTint="D9"/>
          <w:sz w:val="19"/>
          <w:szCs w:val="19"/>
        </w:rPr>
        <w:t xml:space="preserve">e gelten für nicht </w:t>
      </w:r>
      <w:r>
        <w:rPr>
          <w:rFonts w:ascii="Arial" w:hAnsi="Arial" w:cs="Arial"/>
          <w:color w:val="262626" w:themeColor="text1" w:themeTint="D9"/>
          <w:sz w:val="19"/>
          <w:szCs w:val="19"/>
        </w:rPr>
        <w:t>für die Überlassung von Hebezeugen</w:t>
      </w:r>
      <w:r w:rsidRPr="001D0F3C">
        <w:rPr>
          <w:rFonts w:ascii="Arial" w:hAnsi="Arial" w:cs="Arial"/>
          <w:color w:val="262626" w:themeColor="text1" w:themeTint="D9"/>
          <w:sz w:val="19"/>
          <w:szCs w:val="19"/>
        </w:rPr>
        <w:t xml:space="preserve"> </w:t>
      </w:r>
      <w:r>
        <w:rPr>
          <w:rFonts w:ascii="Arial" w:hAnsi="Arial" w:cs="Arial"/>
          <w:color w:val="262626" w:themeColor="text1" w:themeTint="D9"/>
          <w:sz w:val="19"/>
          <w:szCs w:val="19"/>
        </w:rPr>
        <w:t xml:space="preserve">und Transporthilfsmitteln </w:t>
      </w:r>
      <w:r w:rsidRPr="001D0F3C">
        <w:rPr>
          <w:rFonts w:ascii="Arial" w:hAnsi="Arial" w:cs="Arial"/>
          <w:color w:val="262626" w:themeColor="text1" w:themeTint="D9"/>
          <w:sz w:val="19"/>
          <w:szCs w:val="19"/>
        </w:rPr>
        <w:t>im Sinne der Allgemeinen Geschäftsbedingungen der Bundesfachgruppe Schwertransporte und Kranarbeiten (AGB-BSK</w:t>
      </w:r>
      <w:r w:rsidR="002D7887">
        <w:rPr>
          <w:rFonts w:ascii="Arial" w:hAnsi="Arial" w:cs="Arial"/>
          <w:color w:val="262626" w:themeColor="text1" w:themeTint="D9"/>
          <w:sz w:val="19"/>
          <w:szCs w:val="19"/>
        </w:rPr>
        <w:t xml:space="preserve"> </w:t>
      </w:r>
      <w:r w:rsidR="002D7887" w:rsidRPr="002D7887">
        <w:rPr>
          <w:rFonts w:ascii="Arial" w:hAnsi="Arial" w:cs="Arial"/>
          <w:color w:val="262626" w:themeColor="text1" w:themeTint="D9"/>
          <w:sz w:val="19"/>
          <w:szCs w:val="19"/>
        </w:rPr>
        <w:t>Kran und Transporte 2019</w:t>
      </w:r>
      <w:r w:rsidRPr="001D0F3C">
        <w:rPr>
          <w:rFonts w:ascii="Arial" w:hAnsi="Arial" w:cs="Arial"/>
          <w:color w:val="262626" w:themeColor="text1" w:themeTint="D9"/>
          <w:sz w:val="19"/>
          <w:szCs w:val="19"/>
        </w:rPr>
        <w:t>)</w:t>
      </w:r>
      <w:r>
        <w:rPr>
          <w:rFonts w:ascii="Arial" w:hAnsi="Arial" w:cs="Arial"/>
          <w:color w:val="262626" w:themeColor="text1" w:themeTint="D9"/>
          <w:sz w:val="19"/>
          <w:szCs w:val="19"/>
        </w:rPr>
        <w:t>.</w:t>
      </w:r>
    </w:p>
    <w:p w14:paraId="31313323" w14:textId="43BC2F82"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w:t>
      </w:r>
      <w:r w:rsidR="001D0F3C">
        <w:rPr>
          <w:rFonts w:ascii="Arial" w:hAnsi="Arial" w:cs="Arial"/>
          <w:color w:val="262626" w:themeColor="text1" w:themeTint="D9"/>
          <w:sz w:val="19"/>
          <w:szCs w:val="19"/>
        </w:rPr>
        <w:t>3</w:t>
      </w:r>
      <w:r w:rsidR="00E20E3A">
        <w:rPr>
          <w:rFonts w:ascii="Arial" w:hAnsi="Arial" w:cs="Arial"/>
          <w:color w:val="262626" w:themeColor="text1" w:themeTint="D9"/>
          <w:sz w:val="19"/>
          <w:szCs w:val="19"/>
        </w:rPr>
        <w:tab/>
      </w:r>
      <w:r w:rsidRPr="00C27D4D">
        <w:rPr>
          <w:rFonts w:ascii="Arial" w:hAnsi="Arial" w:cs="Arial"/>
          <w:color w:val="262626" w:themeColor="text1" w:themeTint="D9"/>
          <w:sz w:val="19"/>
          <w:szCs w:val="19"/>
        </w:rPr>
        <w:t>Diese AGB Miete gelten sowohl gegenüber Verbrauchern als auch gegenüber Unternehmern, juristischen Personen des öffentlichen Rechts und öffentlich-rechtlichem Sondervermögen, es sei denn, in der jeweiligen Klausel wird eine Differenzierung vorgenommen. Klauseln, die für Unternehmer gelten, gelten auch für juristische Personen des öffentlichen Rechts und öffentlich-rechtliches Sondervermögen.</w:t>
      </w:r>
    </w:p>
    <w:p w14:paraId="47838F98"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1D2897CE" w14:textId="5C77F2A4"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2.</w:t>
      </w:r>
      <w:r w:rsidR="00E20E3A">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Vertragsschluss, Mietpreis</w:t>
      </w:r>
      <w:r w:rsidR="00D95843">
        <w:rPr>
          <w:rFonts w:ascii="Arial" w:hAnsi="Arial" w:cs="Arial"/>
          <w:b/>
          <w:bCs/>
          <w:color w:val="262626" w:themeColor="text1" w:themeTint="D9"/>
          <w:sz w:val="19"/>
          <w:szCs w:val="19"/>
        </w:rPr>
        <w:t>, Kaution</w:t>
      </w:r>
    </w:p>
    <w:p w14:paraId="39548EA8" w14:textId="5311EDB7" w:rsidR="00146627" w:rsidRPr="00C27D4D" w:rsidRDefault="00146627" w:rsidP="007D29F9">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2.1</w:t>
      </w:r>
      <w:r w:rsidR="00E20E3A">
        <w:rPr>
          <w:rFonts w:ascii="Arial" w:hAnsi="Arial" w:cs="Arial"/>
          <w:color w:val="262626" w:themeColor="text1" w:themeTint="D9"/>
          <w:sz w:val="19"/>
          <w:szCs w:val="19"/>
        </w:rPr>
        <w:tab/>
      </w:r>
      <w:r w:rsidRPr="00C27D4D">
        <w:rPr>
          <w:rFonts w:ascii="Arial" w:hAnsi="Arial" w:cs="Arial"/>
          <w:color w:val="262626" w:themeColor="text1" w:themeTint="D9"/>
          <w:sz w:val="19"/>
          <w:szCs w:val="19"/>
        </w:rPr>
        <w:t>Ein Vertragsschluss kommt erst durch schriftliche Auftragsbestätigung zustande.</w:t>
      </w:r>
    </w:p>
    <w:p w14:paraId="71954E64" w14:textId="5DE9E8B9" w:rsidR="00D95843" w:rsidRPr="001D0F3C" w:rsidRDefault="00146627" w:rsidP="001D0F3C">
      <w:pPr>
        <w:pStyle w:val="Listenabsatz"/>
        <w:numPr>
          <w:ilvl w:val="1"/>
          <w:numId w:val="2"/>
        </w:numPr>
        <w:spacing w:after="0" w:line="320" w:lineRule="exact"/>
        <w:ind w:left="709" w:right="1699" w:hanging="709"/>
        <w:jc w:val="both"/>
        <w:rPr>
          <w:rFonts w:ascii="Arial" w:hAnsi="Arial" w:cs="Arial"/>
          <w:color w:val="262626" w:themeColor="text1" w:themeTint="D9"/>
          <w:sz w:val="19"/>
          <w:szCs w:val="19"/>
        </w:rPr>
      </w:pPr>
      <w:r w:rsidRPr="00D95843">
        <w:rPr>
          <w:rFonts w:ascii="Arial" w:hAnsi="Arial" w:cs="Arial"/>
          <w:color w:val="262626" w:themeColor="text1" w:themeTint="D9"/>
          <w:sz w:val="19"/>
          <w:szCs w:val="19"/>
        </w:rPr>
        <w:t xml:space="preserve">Die in der Auftragsbestätigung angegebenen Preise sind bindend. Bei dem Miettarif handelt es sich um reine Gerätekosten ohne Bedienungspersonal – ausgenommen sind </w:t>
      </w:r>
      <w:r w:rsidR="009371D9" w:rsidRPr="00D95843">
        <w:rPr>
          <w:rFonts w:ascii="Arial" w:hAnsi="Arial" w:cs="Arial"/>
          <w:color w:val="262626" w:themeColor="text1" w:themeTint="D9"/>
          <w:sz w:val="19"/>
          <w:szCs w:val="19"/>
        </w:rPr>
        <w:t xml:space="preserve">die in Ziffer 4 aufgeführten </w:t>
      </w:r>
      <w:r w:rsidRPr="00D95843">
        <w:rPr>
          <w:rFonts w:ascii="Arial" w:hAnsi="Arial" w:cs="Arial"/>
          <w:color w:val="262626" w:themeColor="text1" w:themeTint="D9"/>
          <w:sz w:val="19"/>
          <w:szCs w:val="19"/>
        </w:rPr>
        <w:t>Fälle - und Treibstoff- bzw. Energiekosten. Die angegebenen Mietpreise beziehen sich ausschließlich auf eine maximale tägliche Einsatzdauer von neun Stunden pro Kalendertag, soweit dies nicht ausdrücklich anders vereinbart ist. Ein Zwei- oder Mehrschichtbetrieb ist nur nach vorheriger Abstimmung mit Seeland und deren schriftlicher Zustimmung zulässig.</w:t>
      </w:r>
    </w:p>
    <w:p w14:paraId="7CE88207"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7ED1488A" w14:textId="7AF1D569"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3.</w:t>
      </w:r>
      <w:r w:rsidR="00310301">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Allgemeine Einsatzbedingungen</w:t>
      </w:r>
    </w:p>
    <w:p w14:paraId="3DD8DC08" w14:textId="158B2220"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3.1</w:t>
      </w:r>
      <w:r w:rsidR="00310301">
        <w:rPr>
          <w:rFonts w:ascii="Arial" w:hAnsi="Arial" w:cs="Arial"/>
          <w:color w:val="262626" w:themeColor="text1" w:themeTint="D9"/>
          <w:sz w:val="19"/>
          <w:szCs w:val="19"/>
        </w:rPr>
        <w:tab/>
      </w:r>
      <w:r w:rsidRPr="00C27D4D">
        <w:rPr>
          <w:rFonts w:ascii="Arial" w:hAnsi="Arial" w:cs="Arial"/>
          <w:color w:val="262626" w:themeColor="text1" w:themeTint="D9"/>
          <w:sz w:val="19"/>
          <w:szCs w:val="19"/>
        </w:rPr>
        <w:t>Seeland ist verpflichtet, für die im Mietvertrag genannte Zeit dem Mieter eine betriebs- und verkehrssichere TÜV- und nach § 10 BetrSichV</w:t>
      </w:r>
      <w:r w:rsidR="009371D9">
        <w:rPr>
          <w:rFonts w:ascii="Arial" w:hAnsi="Arial" w:cs="Arial"/>
          <w:color w:val="262626" w:themeColor="text1" w:themeTint="D9"/>
          <w:sz w:val="19"/>
          <w:szCs w:val="19"/>
        </w:rPr>
        <w:t xml:space="preserve"> </w:t>
      </w:r>
      <w:r w:rsidRPr="00C27D4D">
        <w:rPr>
          <w:rFonts w:ascii="Arial" w:hAnsi="Arial" w:cs="Arial"/>
          <w:color w:val="262626" w:themeColor="text1" w:themeTint="D9"/>
          <w:sz w:val="19"/>
          <w:szCs w:val="19"/>
        </w:rPr>
        <w:t>geprüfte Mietsache zum vertraglich vereinbarten Einsatzzweck zu überlassen.</w:t>
      </w:r>
    </w:p>
    <w:p w14:paraId="437DE929" w14:textId="562B7DD5"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3.2</w:t>
      </w:r>
      <w:r w:rsidR="00310301">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Der Mieter – ausgenommen Verbraucher - trägt die Verantwortung dafür, dass die gewünschte Mietsache für den von ihm vorgesehenen Einsatz geeignet ist. </w:t>
      </w:r>
      <w:r w:rsidRPr="00C27D4D">
        <w:rPr>
          <w:rFonts w:ascii="Arial" w:hAnsi="Arial" w:cs="Arial"/>
          <w:color w:val="262626" w:themeColor="text1" w:themeTint="D9"/>
          <w:sz w:val="19"/>
          <w:szCs w:val="19"/>
        </w:rPr>
        <w:lastRenderedPageBreak/>
        <w:t>Für die Eignungsprüfung stellt Seeland Arbeitsdiagramme, Lastkurven und sonstige technische Daten der einzelnen Mietgeräte auf Anfrage bereit.</w:t>
      </w:r>
    </w:p>
    <w:p w14:paraId="5066A3F5" w14:textId="27667C1C"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3.3</w:t>
      </w:r>
      <w:r w:rsidR="00310301">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hat jedoch ohne gesonderte Vereinbarung keinen Anspruch auf ein bestimmtes Mietgerät. Seeland ist jederzeit berechtigt, ein technisch gleichwertiges und für die Einsatzanforderungen des Mieters mindestens ebenso geeignetes Mietgerät auszuwählen.</w:t>
      </w:r>
    </w:p>
    <w:p w14:paraId="0CACD496" w14:textId="676460DC"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3.4</w:t>
      </w:r>
      <w:r w:rsidR="00310301">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Der Mieter haftet allein für den flüssigen Ablauf der von ihm beabsichtigten Arbeiten, den unbeschränkten Zugang zu Grundstücken und Räumen, alle erforderlichen behördlichen Genehmigungen und Absperrmaßnahmen sowie für den gefahrlosen Einsatz der Mietsache in Bezug auf Bodenverhältnisse, Umwelt und sonstige Betriebsrisiken. Der Mieter ist verpflichtet, </w:t>
      </w:r>
      <w:r w:rsidR="00F9568C">
        <w:rPr>
          <w:rFonts w:ascii="Arial" w:hAnsi="Arial" w:cs="Arial"/>
          <w:color w:val="262626" w:themeColor="text1" w:themeTint="D9"/>
          <w:sz w:val="19"/>
          <w:szCs w:val="19"/>
        </w:rPr>
        <w:t>Seeland</w:t>
      </w:r>
      <w:r w:rsidRPr="00C27D4D">
        <w:rPr>
          <w:rFonts w:ascii="Arial" w:hAnsi="Arial" w:cs="Arial"/>
          <w:color w:val="262626" w:themeColor="text1" w:themeTint="D9"/>
          <w:sz w:val="19"/>
          <w:szCs w:val="19"/>
        </w:rPr>
        <w:t xml:space="preserve"> auf Bauten und Hindernisse im Einsatzbereich wie unterirdische Kanäle, Leitungen, Schächte, Dolen, Tiefgaragen sowie auf eventuelle Gewichtsbeschränkungen von Straßenbauten usw. unaufgefordert hinzuweisen bzw. sich als Selbstfahrer vor Arbeitsbeginn darüber selbständig zu informieren.</w:t>
      </w:r>
    </w:p>
    <w:p w14:paraId="5D642527" w14:textId="24A50458"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3.5</w:t>
      </w:r>
      <w:r w:rsidR="00310301">
        <w:rPr>
          <w:rFonts w:ascii="Arial" w:hAnsi="Arial" w:cs="Arial"/>
          <w:color w:val="262626" w:themeColor="text1" w:themeTint="D9"/>
          <w:sz w:val="19"/>
          <w:szCs w:val="19"/>
        </w:rPr>
        <w:tab/>
      </w:r>
      <w:r w:rsidRPr="00C27D4D">
        <w:rPr>
          <w:rFonts w:ascii="Arial" w:hAnsi="Arial" w:cs="Arial"/>
          <w:color w:val="262626" w:themeColor="text1" w:themeTint="D9"/>
          <w:sz w:val="19"/>
          <w:szCs w:val="19"/>
        </w:rPr>
        <w:t>Bei nicht pünktlichem Einsatz der Mietsache, der nicht durch Seeland verschuldet ist, ist der Mieter nicht berechtigt, Schadensersatz zu fordern. Das gleiche gilt, wenn die Mietsache trotz vorheriger Überprüfung ihrer Funktionsfähigkeit während der Einsatzzeit unverschuldet ausfällt. Sollte die Mietsache infolge schlechter Witterung oder wegen sonstiger nicht von Seeland zu vertretender Gründen nicht eingesetzt werden können, geht die Ausfallzeit zu Lasten des Mieters, soweit vertraglich nichts anderes vereinbart ist.</w:t>
      </w:r>
    </w:p>
    <w:p w14:paraId="65F23EE1" w14:textId="2AF3FB78"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3.6</w:t>
      </w:r>
      <w:r w:rsidR="00310301">
        <w:rPr>
          <w:rFonts w:ascii="Arial" w:hAnsi="Arial" w:cs="Arial"/>
          <w:color w:val="262626" w:themeColor="text1" w:themeTint="D9"/>
          <w:sz w:val="19"/>
          <w:szCs w:val="19"/>
        </w:rPr>
        <w:tab/>
      </w:r>
      <w:r w:rsidRPr="00C27D4D">
        <w:rPr>
          <w:rFonts w:ascii="Arial" w:hAnsi="Arial" w:cs="Arial"/>
          <w:color w:val="262626" w:themeColor="text1" w:themeTint="D9"/>
          <w:sz w:val="19"/>
          <w:szCs w:val="19"/>
        </w:rPr>
        <w:t>Arbeitsbühnen dürfen nur als Personenaufnahmemittel im Rahmen der jeweils zulässigen Bordbelastung eingesetzt werden. Arbeitsbühnen sind zum Ziehen von Lasten oder Leitungen oder Ähnlichem nicht zugelassen. Solche Arbeiten sind deshalb streng untersagt. Ausgenommen hiervon sind Hubarbeitsbühnen mit eigens hierfür zugelassenen Powerlift-Systemen zum gleichzeitigen Lastentransport. Flurförderzeuge dürfen nicht zum Transport von Personen eingesetzt werden, es sei denn, sie sind eigens hierfür zugelassen und vorbereitet.</w:t>
      </w:r>
    </w:p>
    <w:p w14:paraId="1963254B"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0B9A62C6" w14:textId="1DC62CCF"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4.</w:t>
      </w:r>
      <w:r w:rsidR="000226F9">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Einsatzbedingungen mit Bedienungsfachpersonal</w:t>
      </w:r>
    </w:p>
    <w:p w14:paraId="3CCC0612" w14:textId="7AF15C91"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4.1</w:t>
      </w:r>
      <w:r w:rsidR="000226F9">
        <w:rPr>
          <w:rFonts w:ascii="Arial" w:hAnsi="Arial" w:cs="Arial"/>
          <w:color w:val="262626" w:themeColor="text1" w:themeTint="D9"/>
          <w:sz w:val="19"/>
          <w:szCs w:val="19"/>
        </w:rPr>
        <w:tab/>
      </w:r>
      <w:r w:rsidRPr="00C27D4D">
        <w:rPr>
          <w:rFonts w:ascii="Arial" w:hAnsi="Arial" w:cs="Arial"/>
          <w:color w:val="262626" w:themeColor="text1" w:themeTint="D9"/>
          <w:sz w:val="19"/>
          <w:szCs w:val="19"/>
        </w:rPr>
        <w:t>Bei Vermietung mit Bedienungsfachpersonal stellt Seeland mit der Mietsache einen ausgebildeten und geschulten Bedienungsfachmann zur Verfügung. Mietgeräte, die mit Fachpersonal gemietet werden, dürfen ausschließlich von diesem bedient werden.</w:t>
      </w:r>
    </w:p>
    <w:p w14:paraId="7A11A698" w14:textId="7B1A5461"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4.2</w:t>
      </w:r>
      <w:r w:rsidR="000226F9">
        <w:rPr>
          <w:rFonts w:ascii="Arial" w:hAnsi="Arial" w:cs="Arial"/>
          <w:color w:val="262626" w:themeColor="text1" w:themeTint="D9"/>
          <w:sz w:val="19"/>
          <w:szCs w:val="19"/>
        </w:rPr>
        <w:tab/>
      </w:r>
      <w:r w:rsidRPr="00C27D4D">
        <w:rPr>
          <w:rFonts w:ascii="Arial" w:hAnsi="Arial" w:cs="Arial"/>
          <w:color w:val="262626" w:themeColor="text1" w:themeTint="D9"/>
          <w:sz w:val="19"/>
          <w:szCs w:val="19"/>
        </w:rPr>
        <w:t>Für die Dauer der Überlassung wird das Bedienungsfachpersonal im Rahmen eines Dienstverschaffungsvertrages ausschließlich für den Mieter und auf dessen Weisung tätig. Seeland haftet für das überlassene Bedienungspersonal daher nur nach den Grundsätzen des Auswahlverschuldens.</w:t>
      </w:r>
    </w:p>
    <w:p w14:paraId="12310F0E" w14:textId="4BCBB4E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4.3</w:t>
      </w:r>
      <w:r w:rsidR="000226F9">
        <w:rPr>
          <w:rFonts w:ascii="Arial" w:hAnsi="Arial" w:cs="Arial"/>
          <w:color w:val="262626" w:themeColor="text1" w:themeTint="D9"/>
          <w:sz w:val="19"/>
          <w:szCs w:val="19"/>
        </w:rPr>
        <w:tab/>
      </w:r>
      <w:r w:rsidRPr="00C27D4D">
        <w:rPr>
          <w:rFonts w:ascii="Arial" w:hAnsi="Arial" w:cs="Arial"/>
          <w:color w:val="262626" w:themeColor="text1" w:themeTint="D9"/>
          <w:sz w:val="19"/>
          <w:szCs w:val="19"/>
        </w:rPr>
        <w:t>An- und Abtransporte der Mietgeräte, sofern sie vereinbarungsgemäß durch Seeland erfolgen, gelten ausschließlich bis/ab Baustelle, soweit diese mit dem Zugfahrzeug erreichbar ist. Der vereinbarte Transportpreis beinhaltet insbesondere nicht das Aufstellen und Aufrüsten der Arbeitsbühne auf der Baustelle, in Hinterhöfen, Räumen etc.</w:t>
      </w:r>
    </w:p>
    <w:p w14:paraId="7F1B4D0C" w14:textId="364FE1D5"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lastRenderedPageBreak/>
        <w:t>4.4</w:t>
      </w:r>
      <w:r w:rsidR="000226F9">
        <w:rPr>
          <w:rFonts w:ascii="Arial" w:hAnsi="Arial" w:cs="Arial"/>
          <w:color w:val="262626" w:themeColor="text1" w:themeTint="D9"/>
          <w:sz w:val="19"/>
          <w:szCs w:val="19"/>
        </w:rPr>
        <w:tab/>
        <w:t>T</w:t>
      </w:r>
      <w:r w:rsidRPr="00C27D4D">
        <w:rPr>
          <w:rFonts w:ascii="Arial" w:hAnsi="Arial" w:cs="Arial"/>
          <w:color w:val="262626" w:themeColor="text1" w:themeTint="D9"/>
          <w:sz w:val="19"/>
          <w:szCs w:val="19"/>
        </w:rPr>
        <w:t>ransporte von selbstfahrenden Mietgeräten über die Baustelle hinaus erfolgen ausschließlich durch Seeland.</w:t>
      </w:r>
    </w:p>
    <w:p w14:paraId="5567B1B4"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06193969" w14:textId="375969BE"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5.</w:t>
      </w:r>
      <w:r w:rsidR="00E7399E">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Einsatzbedingungen für Selbstfahrer</w:t>
      </w:r>
    </w:p>
    <w:p w14:paraId="3EA338E2" w14:textId="5600135D"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5.1</w:t>
      </w:r>
      <w:r w:rsidR="00E7399E">
        <w:rPr>
          <w:rFonts w:ascii="Arial" w:hAnsi="Arial" w:cs="Arial"/>
          <w:color w:val="262626" w:themeColor="text1" w:themeTint="D9"/>
          <w:sz w:val="19"/>
          <w:szCs w:val="19"/>
        </w:rPr>
        <w:tab/>
      </w:r>
      <w:r w:rsidRPr="00C27D4D">
        <w:rPr>
          <w:rFonts w:ascii="Arial" w:hAnsi="Arial" w:cs="Arial"/>
          <w:color w:val="262626" w:themeColor="text1" w:themeTint="D9"/>
          <w:sz w:val="19"/>
          <w:szCs w:val="19"/>
        </w:rPr>
        <w:t>Die Vermietung von Selbstfahrergeräten erfolgt nur unter der Bedingung, dass der Mieter bzw. dessen Bedienpersonal, mindestens das 18. Lebensjahr vollendet hat und die einschlägigen Arbeitsschutz- und Betriebssicherheits- bzw. Unfallverhütungsvorschriften erfüllt.</w:t>
      </w:r>
    </w:p>
    <w:p w14:paraId="16CA07DA" w14:textId="31D9989F"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5.</w:t>
      </w:r>
      <w:r w:rsidR="001D0F3C">
        <w:rPr>
          <w:rFonts w:ascii="Arial" w:hAnsi="Arial" w:cs="Arial"/>
          <w:color w:val="262626" w:themeColor="text1" w:themeTint="D9"/>
          <w:sz w:val="19"/>
          <w:szCs w:val="19"/>
        </w:rPr>
        <w:t>2</w:t>
      </w:r>
      <w:r w:rsidR="00E7399E">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verpflichtet sich, die Mietsache in sorgfältiger Art und Weise zu gebrauchen, sie vor Überbeanspruchung zu schützen und alle Rechtsvorschriften, die mit dem Besitz oder Gebrauch der Mietsache und der Ausrüstungsgegenstände verbunden sind, insbesondere die einschlägigen Betriebssicherheits- und Unfallverhütungsvorschriften zu beachten. Bei groben Arbeiten ist die Mietsache ausreichend abzudecken und vor Verschmutzung zu schützen. Dies gilt insbesondere bei Maler-, Schweiß- und Reinigungsarbeiten mit Säuren. Verboten ist der Einsatz der Mietsache in der Nähe von Lackier- und Sandstrahlarbeiten oder bei extremer Hitze- oder Kälteeinwirkung.</w:t>
      </w:r>
    </w:p>
    <w:p w14:paraId="5F9BF030" w14:textId="18E1E5E1"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5.</w:t>
      </w:r>
      <w:r w:rsidR="001D0F3C">
        <w:rPr>
          <w:rFonts w:ascii="Arial" w:hAnsi="Arial" w:cs="Arial"/>
          <w:color w:val="262626" w:themeColor="text1" w:themeTint="D9"/>
          <w:sz w:val="19"/>
          <w:szCs w:val="19"/>
        </w:rPr>
        <w:t>3</w:t>
      </w:r>
      <w:r w:rsidR="00E7399E">
        <w:rPr>
          <w:rFonts w:ascii="Arial" w:hAnsi="Arial" w:cs="Arial"/>
          <w:color w:val="262626" w:themeColor="text1" w:themeTint="D9"/>
          <w:sz w:val="19"/>
          <w:szCs w:val="19"/>
        </w:rPr>
        <w:tab/>
      </w:r>
      <w:r w:rsidRPr="00C27D4D">
        <w:rPr>
          <w:rFonts w:ascii="Arial" w:hAnsi="Arial" w:cs="Arial"/>
          <w:color w:val="262626" w:themeColor="text1" w:themeTint="D9"/>
          <w:sz w:val="19"/>
          <w:szCs w:val="19"/>
        </w:rPr>
        <w:t>Ohne schriftliche Zustimmung ist eine Untervermietung oder Weitergabe der Mietsache an Dritte verboten. Darüber hinaus ist der Mieter nicht berechtigt, die Mietsache an einen anderen als den im Mietvertrag benannten Einsatzort zu verbringen.</w:t>
      </w:r>
    </w:p>
    <w:p w14:paraId="7C5A51E7" w14:textId="0D130FAF"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5.</w:t>
      </w:r>
      <w:r w:rsidR="001D0F3C">
        <w:rPr>
          <w:rFonts w:ascii="Arial" w:hAnsi="Arial" w:cs="Arial"/>
          <w:color w:val="262626" w:themeColor="text1" w:themeTint="D9"/>
          <w:sz w:val="19"/>
          <w:szCs w:val="19"/>
        </w:rPr>
        <w:t>4</w:t>
      </w:r>
      <w:r w:rsidR="003244EF">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ist verpflichtet, die Betriebsstoffe sowie den Wasserstand der Batterie täglich zu überprüfen und gegebenenfalls kostenfrei aufzufüllen. Für Schäden, die auf Betriebsstoffmangel zurückzuführen sind, haftet der Mieter.</w:t>
      </w:r>
    </w:p>
    <w:p w14:paraId="3004FD69"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4A7A6D9A" w14:textId="2B2D50EC"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6.</w:t>
      </w:r>
      <w:r w:rsidR="003244EF">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Zahlungsbedingungen</w:t>
      </w:r>
    </w:p>
    <w:p w14:paraId="55CB7939" w14:textId="2BBFE33E"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6.1</w:t>
      </w:r>
      <w:r w:rsidR="003244EF">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Die Miete ist zu zahlen vom Zeitpunkt der Abfahrt der Mietsache vom Betriebshof von Seeland bis zur Rückkehr dorthin. Der An- und Abtransport der Mietsache vom Betriebshof zum Einsatzort und zurück wird – sofern er von Seeland durchgeführt wird - nach dem tatsächlichen Zeitaufwand zum vereinbarten Miettarif bzw. zu vereinbarten Pauschalsätzen abgerechnet. Abrechnungsgrundlage sind die Auftragsbestätigung und die darin angegebenen Miettarife bzw. Stundensätze. Jeder angefangene </w:t>
      </w:r>
      <w:proofErr w:type="spellStart"/>
      <w:r w:rsidRPr="00C27D4D">
        <w:rPr>
          <w:rFonts w:ascii="Arial" w:hAnsi="Arial" w:cs="Arial"/>
          <w:color w:val="262626" w:themeColor="text1" w:themeTint="D9"/>
          <w:sz w:val="19"/>
          <w:szCs w:val="19"/>
        </w:rPr>
        <w:t>Miettag</w:t>
      </w:r>
      <w:proofErr w:type="spellEnd"/>
      <w:r w:rsidRPr="00C27D4D">
        <w:rPr>
          <w:rFonts w:ascii="Arial" w:hAnsi="Arial" w:cs="Arial"/>
          <w:color w:val="262626" w:themeColor="text1" w:themeTint="D9"/>
          <w:sz w:val="19"/>
          <w:szCs w:val="19"/>
        </w:rPr>
        <w:t xml:space="preserve"> wird in voller Höhe berechnet.</w:t>
      </w:r>
    </w:p>
    <w:p w14:paraId="79F65619" w14:textId="03A35E9F"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6.2</w:t>
      </w:r>
      <w:r w:rsidR="003244EF">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Die vereinbarte Gerätemiete ist zahlbar nach Rechnungserhalt rein netto ohne jeden Abzug. </w:t>
      </w:r>
      <w:r w:rsidR="00007597" w:rsidRPr="00007597">
        <w:rPr>
          <w:rFonts w:ascii="Arial" w:hAnsi="Arial" w:cs="Arial"/>
          <w:color w:val="262626" w:themeColor="text1" w:themeTint="D9"/>
          <w:sz w:val="19"/>
          <w:szCs w:val="19"/>
        </w:rPr>
        <w:t xml:space="preserve">Begleicht der </w:t>
      </w:r>
      <w:r w:rsidR="00007597">
        <w:rPr>
          <w:rFonts w:ascii="Arial" w:hAnsi="Arial" w:cs="Arial"/>
          <w:color w:val="262626" w:themeColor="text1" w:themeTint="D9"/>
          <w:sz w:val="19"/>
          <w:szCs w:val="19"/>
        </w:rPr>
        <w:t>Mie</w:t>
      </w:r>
      <w:r w:rsidR="00007597" w:rsidRPr="00007597">
        <w:rPr>
          <w:rFonts w:ascii="Arial" w:hAnsi="Arial" w:cs="Arial"/>
          <w:color w:val="262626" w:themeColor="text1" w:themeTint="D9"/>
          <w:sz w:val="19"/>
          <w:szCs w:val="19"/>
        </w:rPr>
        <w:t>ter eine Rechnung nicht innerhalb einer von Seeland genannten Zahlungsfrist, gerät er ohne Mahnung mit der Zahlung in Verzug</w:t>
      </w:r>
      <w:r w:rsidR="00007597">
        <w:rPr>
          <w:rFonts w:ascii="Arial" w:hAnsi="Arial" w:cs="Arial"/>
          <w:color w:val="262626" w:themeColor="text1" w:themeTint="D9"/>
          <w:sz w:val="19"/>
          <w:szCs w:val="19"/>
        </w:rPr>
        <w:t>.</w:t>
      </w:r>
      <w:r w:rsidR="00007597" w:rsidRPr="00007597">
        <w:rPr>
          <w:rFonts w:ascii="Arial" w:hAnsi="Arial" w:cs="Arial"/>
          <w:color w:val="262626" w:themeColor="text1" w:themeTint="D9"/>
          <w:sz w:val="19"/>
          <w:szCs w:val="19"/>
        </w:rPr>
        <w:t xml:space="preserve"> </w:t>
      </w:r>
    </w:p>
    <w:p w14:paraId="7A51E77A" w14:textId="7AE40F82"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6.3</w:t>
      </w:r>
      <w:r w:rsidR="003244EF">
        <w:rPr>
          <w:rFonts w:ascii="Arial" w:hAnsi="Arial" w:cs="Arial"/>
          <w:color w:val="262626" w:themeColor="text1" w:themeTint="D9"/>
          <w:sz w:val="19"/>
          <w:szCs w:val="19"/>
        </w:rPr>
        <w:tab/>
      </w:r>
      <w:r w:rsidRPr="00C27D4D">
        <w:rPr>
          <w:rFonts w:ascii="Arial" w:hAnsi="Arial" w:cs="Arial"/>
          <w:color w:val="262626" w:themeColor="text1" w:themeTint="D9"/>
          <w:sz w:val="19"/>
          <w:szCs w:val="19"/>
        </w:rPr>
        <w:t>Seeland ist berechtigt, vor der Zurverfügungstellung des Mietgeräts eine angemessene Vorschusszahlung bzw. während der Mietzeit angemessene Abschlagszahlungen zu verlangen.</w:t>
      </w:r>
    </w:p>
    <w:p w14:paraId="332A30D4" w14:textId="73402E4A"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6.4</w:t>
      </w:r>
      <w:r w:rsidR="003244EF">
        <w:rPr>
          <w:rFonts w:ascii="Arial" w:hAnsi="Arial" w:cs="Arial"/>
          <w:color w:val="262626" w:themeColor="text1" w:themeTint="D9"/>
          <w:sz w:val="19"/>
          <w:szCs w:val="19"/>
        </w:rPr>
        <w:tab/>
        <w:t>S</w:t>
      </w:r>
      <w:r w:rsidRPr="00C27D4D">
        <w:rPr>
          <w:rFonts w:ascii="Arial" w:hAnsi="Arial" w:cs="Arial"/>
          <w:color w:val="262626" w:themeColor="text1" w:themeTint="D9"/>
          <w:sz w:val="19"/>
          <w:szCs w:val="19"/>
        </w:rPr>
        <w:t xml:space="preserve">ollte der Mieter seinen Zahlungsverpflichtungen aus dem Mietvertrag nicht nachkommen oder eine Beschädigung der Mietsache zu befürchten sein, hat Seeland das Recht, sich </w:t>
      </w:r>
      <w:r w:rsidR="00007597">
        <w:rPr>
          <w:rFonts w:ascii="Arial" w:hAnsi="Arial" w:cs="Arial"/>
          <w:color w:val="262626" w:themeColor="text1" w:themeTint="D9"/>
          <w:sz w:val="19"/>
          <w:szCs w:val="19"/>
        </w:rPr>
        <w:t xml:space="preserve">– vorbehaltlich der Rechte Dritter - </w:t>
      </w:r>
      <w:r w:rsidRPr="00C27D4D">
        <w:rPr>
          <w:rFonts w:ascii="Arial" w:hAnsi="Arial" w:cs="Arial"/>
          <w:color w:val="262626" w:themeColor="text1" w:themeTint="D9"/>
          <w:sz w:val="19"/>
          <w:szCs w:val="19"/>
        </w:rPr>
        <w:t xml:space="preserve">Zugang zu dem </w:t>
      </w:r>
      <w:r w:rsidR="00007597">
        <w:rPr>
          <w:rFonts w:ascii="Arial" w:hAnsi="Arial" w:cs="Arial"/>
          <w:color w:val="262626" w:themeColor="text1" w:themeTint="D9"/>
          <w:sz w:val="19"/>
          <w:szCs w:val="19"/>
        </w:rPr>
        <w:lastRenderedPageBreak/>
        <w:t>Mietg</w:t>
      </w:r>
      <w:r w:rsidRPr="00C27D4D">
        <w:rPr>
          <w:rFonts w:ascii="Arial" w:hAnsi="Arial" w:cs="Arial"/>
          <w:color w:val="262626" w:themeColor="text1" w:themeTint="D9"/>
          <w:sz w:val="19"/>
          <w:szCs w:val="19"/>
        </w:rPr>
        <w:t>erät zu verschaffen und das Mietgerät im Wege der Selbsthilfe in Besitz zu nehmen.</w:t>
      </w:r>
    </w:p>
    <w:p w14:paraId="749FF214" w14:textId="2F4D71E2"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6.5</w:t>
      </w:r>
      <w:r w:rsidR="003244EF">
        <w:rPr>
          <w:rFonts w:ascii="Arial" w:hAnsi="Arial" w:cs="Arial"/>
          <w:color w:val="262626" w:themeColor="text1" w:themeTint="D9"/>
          <w:sz w:val="19"/>
          <w:szCs w:val="19"/>
        </w:rPr>
        <w:tab/>
      </w:r>
      <w:r w:rsidRPr="00C27D4D">
        <w:rPr>
          <w:rFonts w:ascii="Arial" w:hAnsi="Arial" w:cs="Arial"/>
          <w:color w:val="262626" w:themeColor="text1" w:themeTint="D9"/>
          <w:sz w:val="19"/>
          <w:szCs w:val="19"/>
        </w:rPr>
        <w:t>Seeland ist außerdem berechtigt, eventuell noch ausstehende Leistungen bis zur Bewirkung rückständiger Zahlungen zurückzuhalten. Seeland kann nach eigener Wahl entweder die weitere Zurverfügungstellung von Mietgeräten von der vollständigen Bezahlung des entsprechenden Auftragswerts abhängig machen oder - ohne jedweden Ersatzanspruch des Mieters - von der Erfüllung ganz oder teilweise zurücktreten.</w:t>
      </w:r>
    </w:p>
    <w:p w14:paraId="3716EAE4" w14:textId="36AD5B2B"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6.6</w:t>
      </w:r>
      <w:r w:rsidR="001E7935">
        <w:rPr>
          <w:rFonts w:ascii="Arial" w:hAnsi="Arial" w:cs="Arial"/>
          <w:color w:val="262626" w:themeColor="text1" w:themeTint="D9"/>
          <w:sz w:val="19"/>
          <w:szCs w:val="19"/>
        </w:rPr>
        <w:tab/>
      </w:r>
      <w:r w:rsidRPr="00C27D4D">
        <w:rPr>
          <w:rFonts w:ascii="Arial" w:hAnsi="Arial" w:cs="Arial"/>
          <w:color w:val="262626" w:themeColor="text1" w:themeTint="D9"/>
          <w:sz w:val="19"/>
          <w:szCs w:val="19"/>
        </w:rPr>
        <w:t>Aufrechnungs</w:t>
      </w:r>
      <w:r w:rsidR="001D0F3C">
        <w:rPr>
          <w:rFonts w:ascii="Arial" w:hAnsi="Arial" w:cs="Arial"/>
          <w:color w:val="262626" w:themeColor="text1" w:themeTint="D9"/>
          <w:sz w:val="19"/>
          <w:szCs w:val="19"/>
        </w:rPr>
        <w:t>- und Zurückbehaltungs</w:t>
      </w:r>
      <w:r w:rsidRPr="00C27D4D">
        <w:rPr>
          <w:rFonts w:ascii="Arial" w:hAnsi="Arial" w:cs="Arial"/>
          <w:color w:val="262626" w:themeColor="text1" w:themeTint="D9"/>
          <w:sz w:val="19"/>
          <w:szCs w:val="19"/>
        </w:rPr>
        <w:t>rechte stehen dem Mieter nur zu, wenn seine Gegenansprüche rechtskräftig festgestellt oder unbestritten sind.</w:t>
      </w:r>
    </w:p>
    <w:p w14:paraId="053E0FF6"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38F70FC2" w14:textId="4E4684F4"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7.</w:t>
      </w:r>
      <w:r w:rsidR="008A1B97">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Gewährleistung</w:t>
      </w:r>
    </w:p>
    <w:p w14:paraId="79245293" w14:textId="319777BB"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7.1</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hat jeden Defekt oder jede Gebrauchsstörung der Mietsache während des Einsatzes unverzüglich Seeland mitzuteilen und die Mietsache ggf. sofort stillzulegen. Zur Fristwahrung der Mängelanzeige genügt die rechtzeitige Absendung.</w:t>
      </w:r>
    </w:p>
    <w:p w14:paraId="0180CE16" w14:textId="1AD90220"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7.2</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Seeland ist verpflichtet, gemeldete Beschädigungen oder Betriebsstörungen der Mietsache, sofern sie von Seeland zu vertreten sind, innerhalb kürzester Zeit, nach technischen und organisatorischen Möglichkeiten zu beheben.</w:t>
      </w:r>
    </w:p>
    <w:p w14:paraId="456EDF0F" w14:textId="1F52E237" w:rsidR="00146627" w:rsidRPr="00C27D4D" w:rsidRDefault="00146627" w:rsidP="00F0700B">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7.3</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Erfolgt die Mängelanzeige nicht unverzüglich, erlöschen alle Gewährleistungsrechte des Mieters.</w:t>
      </w:r>
    </w:p>
    <w:p w14:paraId="49701DB6"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6D30BD8F" w14:textId="743C7B5F"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sidRPr="00AC4DA4">
        <w:rPr>
          <w:rFonts w:ascii="Arial" w:hAnsi="Arial" w:cs="Arial"/>
          <w:b/>
          <w:bCs/>
          <w:color w:val="262626" w:themeColor="text1" w:themeTint="D9"/>
          <w:sz w:val="19"/>
          <w:szCs w:val="19"/>
        </w:rPr>
        <w:t>8.</w:t>
      </w:r>
      <w:r w:rsidR="008A1B97">
        <w:rPr>
          <w:rFonts w:ascii="Arial" w:hAnsi="Arial" w:cs="Arial"/>
          <w:b/>
          <w:bCs/>
          <w:color w:val="262626" w:themeColor="text1" w:themeTint="D9"/>
          <w:sz w:val="19"/>
          <w:szCs w:val="19"/>
        </w:rPr>
        <w:tab/>
      </w:r>
      <w:r w:rsidRPr="00AC4DA4">
        <w:rPr>
          <w:rFonts w:ascii="Arial" w:hAnsi="Arial" w:cs="Arial"/>
          <w:b/>
          <w:bCs/>
          <w:color w:val="262626" w:themeColor="text1" w:themeTint="D9"/>
          <w:sz w:val="19"/>
          <w:szCs w:val="19"/>
        </w:rPr>
        <w:t>Haftung; Versicherung</w:t>
      </w:r>
    </w:p>
    <w:p w14:paraId="01E50D1E" w14:textId="2D2F8971"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8.1</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Ab dem Zeitpunkt der Übergabe steht die Mietsache unter der Obhut des Mieters. Dieser hat alle aus dem Einsatz verursachten Schäden selbst zu tragen. Die Gefahrtragung endet für den Mieter erst mit ordnungsgemäßer Rückgabe des Gerätes und Unterzeichnung des Rückgabeprotokolls. Der Mieter übernimmt mit der Übernahme der Mietsache das gesamte Betriebsrisiko für die Dauer des Mietverhältnisses und leistet insbesondere Gewähr dafür, dass die Bodenverhältnisse an der Einsatzstelle einen gefahrlosen Einsatz der Mietsache möglich machen. Der Mieter stellt Seeland insoweit von Ansprüchen Dritter im Innenverhältnis frei. Das gilt auch für den Fall der Inanspruchnahme von Seeland nach dem </w:t>
      </w:r>
      <w:proofErr w:type="spellStart"/>
      <w:r w:rsidRPr="00C27D4D">
        <w:rPr>
          <w:rFonts w:ascii="Arial" w:hAnsi="Arial" w:cs="Arial"/>
          <w:color w:val="262626" w:themeColor="text1" w:themeTint="D9"/>
          <w:sz w:val="19"/>
          <w:szCs w:val="19"/>
        </w:rPr>
        <w:t>USchadG</w:t>
      </w:r>
      <w:proofErr w:type="spellEnd"/>
      <w:r w:rsidRPr="00C27D4D">
        <w:rPr>
          <w:rFonts w:ascii="Arial" w:hAnsi="Arial" w:cs="Arial"/>
          <w:color w:val="262626" w:themeColor="text1" w:themeTint="D9"/>
          <w:sz w:val="19"/>
          <w:szCs w:val="19"/>
        </w:rPr>
        <w:t>, oder anderer vergleichbarer öffentlich-rechtlicher, nationaler oder internationaler Vorschriften, sofern Seeland den Schaden nicht vorsätzlich oder grob fahrlässig verursacht hat.</w:t>
      </w:r>
    </w:p>
    <w:p w14:paraId="4B34D63E" w14:textId="25850AEA"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8.2</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Sofern nicht anders vereinbart, schließt Seeland eine Maschinen- und Kaskoversicherung ab, durch die auch das Sachnutzungsinteresse des Mieters mitversichert und der Mieter in den Versicherungsschutz des Maschinen- und Kaskoversicherungsvertrages miteinbezogen wird. Den vertragsgemäßen Selbstbehalt pro Schadensfall hat der Mieter jedoch in jedem Falle selbst zu tragen.</w:t>
      </w:r>
    </w:p>
    <w:p w14:paraId="450BF805" w14:textId="3870BD50"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8.3</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Ansonsten haftet der Mieter für alle Schäden, die er oder sein Bedienungspersonal an der Mietsache verursachen, sowie für alle daraus entstehenden Ausfallzeiten. Die Reparatur- und Ausfallkosten werden dem Mieter im Zweifel auf der Grundlage eines Gutachten eines vereidigten Sachverständigen berechnet.</w:t>
      </w:r>
    </w:p>
    <w:p w14:paraId="7736AD15" w14:textId="2F6BB098"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lastRenderedPageBreak/>
        <w:t>8.4</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haftet in jedem Fall und im vollen Umfang für alle Schäden aus dem Gebrauch der Mietsache aus den nachfolgenden Ursachen, wobei der Rückgriff des Maschinen- und Kaskoversicherers zulässig ist:</w:t>
      </w:r>
    </w:p>
    <w:p w14:paraId="079AF399" w14:textId="4CDF8412"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a)</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jede grob fahrlässige oder vorsätzliche Verursachung eines Unfalls oder einer Beschädigung der Mietsache;</w:t>
      </w:r>
    </w:p>
    <w:p w14:paraId="5E7FD686" w14:textId="1A145F92" w:rsidR="00146627" w:rsidRPr="00C27D4D" w:rsidRDefault="00146627" w:rsidP="00742C63">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b)</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Schäden an Aufbauten, die durch Nichtbeachtung der Durchfahrtshöhe verursacht werden;</w:t>
      </w:r>
    </w:p>
    <w:p w14:paraId="6955B762" w14:textId="7CF53E31"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c)</w:t>
      </w:r>
      <w:r w:rsidR="008A1B97">
        <w:rPr>
          <w:rFonts w:ascii="Arial" w:hAnsi="Arial" w:cs="Arial"/>
          <w:color w:val="262626" w:themeColor="text1" w:themeTint="D9"/>
          <w:sz w:val="19"/>
          <w:szCs w:val="19"/>
        </w:rPr>
        <w:tab/>
      </w:r>
      <w:r w:rsidRPr="00C27D4D">
        <w:rPr>
          <w:rFonts w:ascii="Arial" w:hAnsi="Arial" w:cs="Arial"/>
          <w:color w:val="262626" w:themeColor="text1" w:themeTint="D9"/>
          <w:sz w:val="19"/>
          <w:szCs w:val="19"/>
        </w:rPr>
        <w:t>Schäden, die aus Nichtbeachtung der Sicherheits- und Einsatzbedingungen oder ungeeignete Diebstahlsicherung entstehen;</w:t>
      </w:r>
    </w:p>
    <w:p w14:paraId="1869093D" w14:textId="1BDF05F1"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d)</w:t>
      </w:r>
      <w:r w:rsidR="00F44C0C">
        <w:rPr>
          <w:rFonts w:ascii="Arial" w:hAnsi="Arial" w:cs="Arial"/>
          <w:color w:val="262626" w:themeColor="text1" w:themeTint="D9"/>
          <w:sz w:val="19"/>
          <w:szCs w:val="19"/>
        </w:rPr>
        <w:tab/>
      </w:r>
      <w:r w:rsidR="001D0F3C">
        <w:rPr>
          <w:rFonts w:ascii="Arial" w:hAnsi="Arial" w:cs="Arial"/>
          <w:color w:val="262626" w:themeColor="text1" w:themeTint="D9"/>
          <w:sz w:val="19"/>
          <w:szCs w:val="19"/>
        </w:rPr>
        <w:t>u</w:t>
      </w:r>
      <w:r w:rsidRPr="00C27D4D">
        <w:rPr>
          <w:rFonts w:ascii="Arial" w:hAnsi="Arial" w:cs="Arial"/>
          <w:color w:val="262626" w:themeColor="text1" w:themeTint="D9"/>
          <w:sz w:val="19"/>
          <w:szCs w:val="19"/>
        </w:rPr>
        <w:t>nbefugte Weitervermietung des Mietgegenstandes, Überlassung an nichtberechtigte Personen;</w:t>
      </w:r>
    </w:p>
    <w:p w14:paraId="10942C73" w14:textId="5E231B7F"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e)</w:t>
      </w:r>
      <w:r w:rsidR="0071746B">
        <w:rPr>
          <w:rFonts w:ascii="Arial" w:hAnsi="Arial" w:cs="Arial"/>
          <w:color w:val="262626" w:themeColor="text1" w:themeTint="D9"/>
          <w:sz w:val="19"/>
          <w:szCs w:val="19"/>
        </w:rPr>
        <w:tab/>
      </w:r>
      <w:r w:rsidRPr="00C27D4D">
        <w:rPr>
          <w:rFonts w:ascii="Arial" w:hAnsi="Arial" w:cs="Arial"/>
          <w:color w:val="262626" w:themeColor="text1" w:themeTint="D9"/>
          <w:sz w:val="19"/>
          <w:szCs w:val="19"/>
        </w:rPr>
        <w:t>in allen anderen Fällen, in denen vertragsgemäß keine Deckung des Maschinen- und Kaskoversicherers besteht.</w:t>
      </w:r>
    </w:p>
    <w:p w14:paraId="1F79EF9A" w14:textId="2E63ADB0"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8.5</w:t>
      </w:r>
      <w:r w:rsidR="0071746B">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In der durch Seeland abgeschlossenen Maschinen- und Kaskoversicherung </w:t>
      </w:r>
      <w:r w:rsidRPr="00233C3B">
        <w:rPr>
          <w:rFonts w:ascii="Arial" w:hAnsi="Arial" w:cs="Arial"/>
          <w:color w:val="262626" w:themeColor="text1" w:themeTint="D9"/>
          <w:sz w:val="19"/>
          <w:szCs w:val="19"/>
        </w:rPr>
        <w:t>(Ziffer 8.2)</w:t>
      </w:r>
      <w:r w:rsidRPr="00C27D4D">
        <w:rPr>
          <w:rFonts w:ascii="Arial" w:hAnsi="Arial" w:cs="Arial"/>
          <w:color w:val="262626" w:themeColor="text1" w:themeTint="D9"/>
          <w:sz w:val="19"/>
          <w:szCs w:val="19"/>
        </w:rPr>
        <w:t xml:space="preserve"> ist eine Haftpflichtversicherung für die Betriebsrisiken des Mieters nicht enthalten. Bei zulassungspflichtigen Mietgeräten besteht Haftpflicht-Versicherungsschutz nur im Rahmen der gesetzlichen Pflicht-Haftpflicht-Versicherung mit den vorgeschriebenen Mindest-Deckungssummen. Dem Mieter wird daher dringend eine Erweiterung des Versicherungsschutzes seiner Betriebshaftpflichtversicherung für das angemietete Gerät für die Dauer der Mietzeit empfohlen.</w:t>
      </w:r>
    </w:p>
    <w:p w14:paraId="23E9A6C9" w14:textId="09192FD6"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8.6</w:t>
      </w:r>
      <w:r w:rsidR="0071746B">
        <w:rPr>
          <w:rFonts w:ascii="Arial" w:hAnsi="Arial" w:cs="Arial"/>
          <w:color w:val="262626" w:themeColor="text1" w:themeTint="D9"/>
          <w:sz w:val="19"/>
          <w:szCs w:val="19"/>
        </w:rPr>
        <w:tab/>
      </w:r>
      <w:r w:rsidRPr="00C27D4D">
        <w:rPr>
          <w:rFonts w:ascii="Arial" w:hAnsi="Arial" w:cs="Arial"/>
          <w:color w:val="262626" w:themeColor="text1" w:themeTint="D9"/>
          <w:sz w:val="19"/>
          <w:szCs w:val="19"/>
        </w:rPr>
        <w:t>Schadensersatzansprüche gegen Seeland können vom Mieter – gleich aus welchen Rechtsgründen</w:t>
      </w:r>
      <w:r w:rsidR="001D0F3C">
        <w:rPr>
          <w:rFonts w:ascii="Arial" w:hAnsi="Arial" w:cs="Arial"/>
          <w:color w:val="262626" w:themeColor="text1" w:themeTint="D9"/>
          <w:sz w:val="19"/>
          <w:szCs w:val="19"/>
        </w:rPr>
        <w:t xml:space="preserve"> </w:t>
      </w:r>
      <w:r w:rsidRPr="00C27D4D">
        <w:rPr>
          <w:rFonts w:ascii="Arial" w:hAnsi="Arial" w:cs="Arial"/>
          <w:color w:val="262626" w:themeColor="text1" w:themeTint="D9"/>
          <w:sz w:val="19"/>
          <w:szCs w:val="19"/>
        </w:rPr>
        <w:t>– nur geltend gemacht werden</w:t>
      </w:r>
    </w:p>
    <w:p w14:paraId="55B03D91" w14:textId="5055E67B" w:rsidR="00146627" w:rsidRPr="00C27D4D" w:rsidRDefault="00146627" w:rsidP="00A40066">
      <w:pPr>
        <w:spacing w:after="0" w:line="320" w:lineRule="exact"/>
        <w:ind w:right="1699" w:firstLine="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a)</w:t>
      </w:r>
      <w:r w:rsidR="0071746B">
        <w:rPr>
          <w:rFonts w:ascii="Arial" w:hAnsi="Arial" w:cs="Arial"/>
          <w:color w:val="262626" w:themeColor="text1" w:themeTint="D9"/>
          <w:sz w:val="19"/>
          <w:szCs w:val="19"/>
        </w:rPr>
        <w:tab/>
      </w:r>
      <w:r w:rsidRPr="00C27D4D">
        <w:rPr>
          <w:rFonts w:ascii="Arial" w:hAnsi="Arial" w:cs="Arial"/>
          <w:color w:val="262626" w:themeColor="text1" w:themeTint="D9"/>
          <w:sz w:val="19"/>
          <w:szCs w:val="19"/>
        </w:rPr>
        <w:t>bei Vorsatz oder grober Fahrlässigkeit;</w:t>
      </w:r>
    </w:p>
    <w:p w14:paraId="6536C7A1" w14:textId="346A6D76" w:rsidR="00146627" w:rsidRPr="00C27D4D" w:rsidRDefault="00146627" w:rsidP="00A40066">
      <w:pPr>
        <w:spacing w:after="0" w:line="320" w:lineRule="exact"/>
        <w:ind w:right="1699" w:firstLine="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b)</w:t>
      </w:r>
      <w:r w:rsidR="0071746B">
        <w:rPr>
          <w:rFonts w:ascii="Arial" w:hAnsi="Arial" w:cs="Arial"/>
          <w:color w:val="262626" w:themeColor="text1" w:themeTint="D9"/>
          <w:sz w:val="19"/>
          <w:szCs w:val="19"/>
        </w:rPr>
        <w:tab/>
      </w:r>
      <w:r w:rsidRPr="00C27D4D">
        <w:rPr>
          <w:rFonts w:ascii="Arial" w:hAnsi="Arial" w:cs="Arial"/>
          <w:color w:val="262626" w:themeColor="text1" w:themeTint="D9"/>
          <w:sz w:val="19"/>
          <w:szCs w:val="19"/>
        </w:rPr>
        <w:t>bei schuldhafter Verletzung von Leben, Körper und Gesundheit;</w:t>
      </w:r>
    </w:p>
    <w:p w14:paraId="0195512C" w14:textId="0A52901C"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c)</w:t>
      </w:r>
      <w:r w:rsidR="0071746B">
        <w:rPr>
          <w:rFonts w:ascii="Arial" w:hAnsi="Arial" w:cs="Arial"/>
          <w:color w:val="262626" w:themeColor="text1" w:themeTint="D9"/>
          <w:sz w:val="19"/>
          <w:szCs w:val="19"/>
        </w:rPr>
        <w:tab/>
      </w:r>
      <w:r w:rsidRPr="00C27D4D">
        <w:rPr>
          <w:rFonts w:ascii="Arial" w:hAnsi="Arial" w:cs="Arial"/>
          <w:color w:val="262626" w:themeColor="text1" w:themeTint="D9"/>
          <w:sz w:val="19"/>
          <w:szCs w:val="19"/>
        </w:rPr>
        <w:t>bei Mängeln, die Seeland arglistig verschwiegen oder deren Abwesenheit Seeland garantiert hat;</w:t>
      </w:r>
    </w:p>
    <w:p w14:paraId="5857A4C1" w14:textId="73A3195E" w:rsidR="00146627" w:rsidRPr="00C27D4D" w:rsidRDefault="00146627" w:rsidP="00DC789D">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d)</w:t>
      </w:r>
      <w:r w:rsidR="0071746B">
        <w:rPr>
          <w:rFonts w:ascii="Arial" w:hAnsi="Arial" w:cs="Arial"/>
          <w:color w:val="262626" w:themeColor="text1" w:themeTint="D9"/>
          <w:sz w:val="19"/>
          <w:szCs w:val="19"/>
        </w:rPr>
        <w:tab/>
      </w:r>
      <w:r w:rsidRPr="00C27D4D">
        <w:rPr>
          <w:rFonts w:ascii="Arial" w:hAnsi="Arial" w:cs="Arial"/>
          <w:color w:val="262626" w:themeColor="text1" w:themeTint="D9"/>
          <w:sz w:val="19"/>
          <w:szCs w:val="19"/>
        </w:rPr>
        <w:t>soweit nach Produkthaftungsgesetz für Personen- und Sachschäden an privat genutzten Gegenständen gehaftet wird.</w:t>
      </w:r>
    </w:p>
    <w:p w14:paraId="35585A8E" w14:textId="10E4BC41" w:rsidR="00146627" w:rsidRPr="00C27D4D" w:rsidRDefault="00146627" w:rsidP="00A40066">
      <w:pPr>
        <w:spacing w:after="0" w:line="320" w:lineRule="exact"/>
        <w:ind w:left="705" w:right="1699"/>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 xml:space="preserve">Bei schuldhafter Verletzung wesentlicher Vertragspflichten haftet </w:t>
      </w:r>
      <w:r w:rsidR="00F9568C">
        <w:rPr>
          <w:rFonts w:ascii="Arial" w:hAnsi="Arial" w:cs="Arial"/>
          <w:color w:val="262626" w:themeColor="text1" w:themeTint="D9"/>
          <w:sz w:val="19"/>
          <w:szCs w:val="19"/>
        </w:rPr>
        <w:t>Seeland</w:t>
      </w:r>
      <w:r w:rsidRPr="00C27D4D">
        <w:rPr>
          <w:rFonts w:ascii="Arial" w:hAnsi="Arial" w:cs="Arial"/>
          <w:color w:val="262626" w:themeColor="text1" w:themeTint="D9"/>
          <w:sz w:val="19"/>
          <w:szCs w:val="19"/>
        </w:rPr>
        <w:t xml:space="preserve"> auch bei leichter Fahrlässigkeit, jedoch begrenzt auf den vertragstypischen und vernünftigerweise vorhersehbaren Schaden. Weitergehende Ansprüche sind ausgeschlossen.</w:t>
      </w:r>
    </w:p>
    <w:p w14:paraId="1996C1BF"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47936CCA" w14:textId="1B37284A" w:rsidR="00146627" w:rsidRPr="00AC4DA4" w:rsidRDefault="00146627" w:rsidP="00A40066">
      <w:pPr>
        <w:spacing w:after="0" w:line="320" w:lineRule="exact"/>
        <w:ind w:right="1699"/>
        <w:jc w:val="both"/>
        <w:rPr>
          <w:rFonts w:ascii="Arial" w:hAnsi="Arial" w:cs="Arial"/>
          <w:b/>
          <w:color w:val="262626" w:themeColor="text1" w:themeTint="D9"/>
          <w:sz w:val="19"/>
          <w:szCs w:val="19"/>
        </w:rPr>
      </w:pPr>
      <w:r w:rsidRPr="00AC4DA4">
        <w:rPr>
          <w:rFonts w:ascii="Arial" w:hAnsi="Arial" w:cs="Arial"/>
          <w:b/>
          <w:color w:val="262626" w:themeColor="text1" w:themeTint="D9"/>
          <w:sz w:val="19"/>
          <w:szCs w:val="19"/>
        </w:rPr>
        <w:t>9.</w:t>
      </w:r>
      <w:r w:rsidR="00B53C25">
        <w:rPr>
          <w:rFonts w:ascii="Arial" w:hAnsi="Arial" w:cs="Arial"/>
          <w:b/>
          <w:color w:val="262626" w:themeColor="text1" w:themeTint="D9"/>
          <w:sz w:val="19"/>
          <w:szCs w:val="19"/>
        </w:rPr>
        <w:tab/>
      </w:r>
      <w:r w:rsidRPr="00AC4DA4">
        <w:rPr>
          <w:rFonts w:ascii="Arial" w:hAnsi="Arial" w:cs="Arial"/>
          <w:b/>
          <w:color w:val="262626" w:themeColor="text1" w:themeTint="D9"/>
          <w:sz w:val="19"/>
          <w:szCs w:val="19"/>
        </w:rPr>
        <w:t>Weitere Pflichten des Mieters</w:t>
      </w:r>
    </w:p>
    <w:p w14:paraId="7DC16842" w14:textId="2AA9E3D9"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9.1</w:t>
      </w:r>
      <w:r w:rsidR="00613A22">
        <w:rPr>
          <w:rFonts w:ascii="Arial" w:hAnsi="Arial" w:cs="Arial"/>
          <w:color w:val="262626" w:themeColor="text1" w:themeTint="D9"/>
          <w:sz w:val="19"/>
          <w:szCs w:val="19"/>
        </w:rPr>
        <w:tab/>
      </w:r>
      <w:r w:rsidRPr="00C27D4D">
        <w:rPr>
          <w:rFonts w:ascii="Arial" w:hAnsi="Arial" w:cs="Arial"/>
          <w:color w:val="262626" w:themeColor="text1" w:themeTint="D9"/>
          <w:sz w:val="19"/>
          <w:szCs w:val="19"/>
        </w:rPr>
        <w:t>Eine Abtretung jedweder Ansprüche des Mieters, sei es auf Erfüllung, auf jede Art von Gewährleistung oder sonst auf Schadensersatz ist ausgeschlossen.</w:t>
      </w:r>
    </w:p>
    <w:p w14:paraId="7FC994DF" w14:textId="3216C568"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9.2</w:t>
      </w:r>
      <w:r w:rsidR="00613A22">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Sollte ein Dritter durch Beschlagnahme, Pfändung oder dergleichen Rechte an der Mietsache geltend machen, so ist der Mieter verpflichtet, Seeland unverzüglich </w:t>
      </w:r>
      <w:r w:rsidR="00F9568C">
        <w:rPr>
          <w:rFonts w:ascii="Arial" w:hAnsi="Arial" w:cs="Arial"/>
          <w:color w:val="262626" w:themeColor="text1" w:themeTint="D9"/>
          <w:sz w:val="19"/>
          <w:szCs w:val="19"/>
        </w:rPr>
        <w:t>in Textform</w:t>
      </w:r>
      <w:r w:rsidRPr="00C27D4D">
        <w:rPr>
          <w:rFonts w:ascii="Arial" w:hAnsi="Arial" w:cs="Arial"/>
          <w:color w:val="262626" w:themeColor="text1" w:themeTint="D9"/>
          <w:sz w:val="19"/>
          <w:szCs w:val="19"/>
        </w:rPr>
        <w:t xml:space="preserve"> zu benachrichtigen und den Dritten auf die Eigentumsrechte von Seeland in Textform hinzuweisen.</w:t>
      </w:r>
    </w:p>
    <w:p w14:paraId="73613A9A" w14:textId="150DB021" w:rsidR="00146627" w:rsidRPr="00C27D4D" w:rsidRDefault="00146627" w:rsidP="001A4D08">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9.3</w:t>
      </w:r>
      <w:r w:rsidR="00613A22">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hat geeignete Maßnahmen zur Sicherung der Mietsache gegen Diebstahl zu treffen.</w:t>
      </w:r>
    </w:p>
    <w:p w14:paraId="74120F11" w14:textId="2E9FFEAC"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lastRenderedPageBreak/>
        <w:t>9.4</w:t>
      </w:r>
      <w:r w:rsidR="00613A22">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hat Seeland bei allen Unfällen zu unterrichten und – außer bei Gefahr im Verzug – die Weisungen von Seeland abzuwarten. Bei Verkehrsunfällen und Diebstahl ist die Polizei hinzuzuziehen.</w:t>
      </w:r>
    </w:p>
    <w:p w14:paraId="73D8F962" w14:textId="754E15A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9.5</w:t>
      </w:r>
      <w:r w:rsidR="00613A22">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Verstößt der Mieter schuldhaft gegen die vorstehenden Bestimmungen </w:t>
      </w:r>
      <w:r w:rsidRPr="00AC5E27">
        <w:rPr>
          <w:rFonts w:ascii="Arial" w:hAnsi="Arial" w:cs="Arial"/>
          <w:color w:val="262626" w:themeColor="text1" w:themeTint="D9"/>
          <w:sz w:val="19"/>
          <w:szCs w:val="19"/>
        </w:rPr>
        <w:t>(Ziffer 9.1 bis 9.4),</w:t>
      </w:r>
      <w:r w:rsidRPr="00C27D4D">
        <w:rPr>
          <w:rFonts w:ascii="Arial" w:hAnsi="Arial" w:cs="Arial"/>
          <w:color w:val="262626" w:themeColor="text1" w:themeTint="D9"/>
          <w:sz w:val="19"/>
          <w:szCs w:val="19"/>
        </w:rPr>
        <w:t xml:space="preserve"> so ist er verpflichtet, alle Schäden zu ersetzen, die Seeland daraus entstehen, sofern hierfür nicht eine gesetzliche Pflichtversicherung eintritt.</w:t>
      </w:r>
    </w:p>
    <w:p w14:paraId="65E40854"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782075B9" w14:textId="1CC210EE" w:rsidR="00146627" w:rsidRPr="00E614F9" w:rsidRDefault="00146627" w:rsidP="00A40066">
      <w:pPr>
        <w:spacing w:after="0" w:line="320" w:lineRule="exact"/>
        <w:ind w:right="1699"/>
        <w:jc w:val="both"/>
        <w:rPr>
          <w:rFonts w:ascii="Arial" w:hAnsi="Arial" w:cs="Arial"/>
          <w:b/>
          <w:color w:val="262626" w:themeColor="text1" w:themeTint="D9"/>
          <w:sz w:val="19"/>
          <w:szCs w:val="19"/>
        </w:rPr>
      </w:pPr>
      <w:r w:rsidRPr="00E614F9">
        <w:rPr>
          <w:rFonts w:ascii="Arial" w:hAnsi="Arial" w:cs="Arial"/>
          <w:b/>
          <w:color w:val="262626" w:themeColor="text1" w:themeTint="D9"/>
          <w:sz w:val="19"/>
          <w:szCs w:val="19"/>
        </w:rPr>
        <w:t>10.</w:t>
      </w:r>
      <w:r w:rsidR="00E614F9">
        <w:rPr>
          <w:rFonts w:ascii="Arial" w:hAnsi="Arial" w:cs="Arial"/>
          <w:b/>
          <w:color w:val="262626" w:themeColor="text1" w:themeTint="D9"/>
          <w:sz w:val="19"/>
          <w:szCs w:val="19"/>
        </w:rPr>
        <w:tab/>
      </w:r>
      <w:r w:rsidRPr="00E614F9">
        <w:rPr>
          <w:rFonts w:ascii="Arial" w:hAnsi="Arial" w:cs="Arial"/>
          <w:b/>
          <w:color w:val="262626" w:themeColor="text1" w:themeTint="D9"/>
          <w:sz w:val="19"/>
          <w:szCs w:val="19"/>
        </w:rPr>
        <w:t>Kündigung des Mietvertrages</w:t>
      </w:r>
    </w:p>
    <w:p w14:paraId="10513A0A" w14:textId="3091514C" w:rsidR="00146627" w:rsidRPr="00C27D4D" w:rsidRDefault="00146627" w:rsidP="00A40066">
      <w:pPr>
        <w:spacing w:after="0" w:line="320" w:lineRule="exact"/>
        <w:ind w:right="1699"/>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10.1</w:t>
      </w:r>
      <w:r w:rsidR="00E614F9">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Seeland ist berechtigt, den Mietvertrag ohne Einhaltung einer Frist zu </w:t>
      </w:r>
      <w:r w:rsidR="00007597">
        <w:rPr>
          <w:rFonts w:ascii="Arial" w:hAnsi="Arial" w:cs="Arial"/>
          <w:color w:val="262626" w:themeColor="text1" w:themeTint="D9"/>
          <w:sz w:val="19"/>
          <w:szCs w:val="19"/>
        </w:rPr>
        <w:t>kündigen,</w:t>
      </w:r>
    </w:p>
    <w:p w14:paraId="172C409E" w14:textId="7E5E642A" w:rsidR="00146627" w:rsidRPr="00C27D4D" w:rsidRDefault="00146627" w:rsidP="00A40066">
      <w:pPr>
        <w:spacing w:after="0" w:line="320" w:lineRule="exact"/>
        <w:ind w:left="1413"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a)</w:t>
      </w:r>
      <w:r w:rsidR="00DD65E7">
        <w:rPr>
          <w:rFonts w:ascii="Arial" w:hAnsi="Arial" w:cs="Arial"/>
          <w:color w:val="262626" w:themeColor="text1" w:themeTint="D9"/>
          <w:sz w:val="19"/>
          <w:szCs w:val="19"/>
        </w:rPr>
        <w:tab/>
      </w:r>
      <w:r w:rsidRPr="00C27D4D">
        <w:rPr>
          <w:rFonts w:ascii="Arial" w:hAnsi="Arial" w:cs="Arial"/>
          <w:color w:val="262626" w:themeColor="text1" w:themeTint="D9"/>
          <w:sz w:val="19"/>
          <w:szCs w:val="19"/>
        </w:rPr>
        <w:t>wenn sich der Mieter nach schriftlicher Mahnung länger als 14 Kalendertage in Zahlungsverzug befindet oder ein vom Mieter hingegebener Scheck oder Wechsel zu Protest geht;</w:t>
      </w:r>
    </w:p>
    <w:p w14:paraId="17B79C9B" w14:textId="4FFCFD2A" w:rsidR="00146627" w:rsidRPr="00C27D4D" w:rsidRDefault="00146627" w:rsidP="00A40066">
      <w:pPr>
        <w:spacing w:after="0" w:line="320" w:lineRule="exact"/>
        <w:ind w:left="1413"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b)</w:t>
      </w:r>
      <w:r w:rsidR="00DD65E7">
        <w:rPr>
          <w:rFonts w:ascii="Arial" w:hAnsi="Arial" w:cs="Arial"/>
          <w:color w:val="262626" w:themeColor="text1" w:themeTint="D9"/>
          <w:sz w:val="19"/>
          <w:szCs w:val="19"/>
        </w:rPr>
        <w:tab/>
      </w:r>
      <w:r w:rsidRPr="00C27D4D">
        <w:rPr>
          <w:rFonts w:ascii="Arial" w:hAnsi="Arial" w:cs="Arial"/>
          <w:color w:val="262626" w:themeColor="text1" w:themeTint="D9"/>
          <w:sz w:val="19"/>
          <w:szCs w:val="19"/>
        </w:rPr>
        <w:t>wenn erst nach Vertragsschluss erkennbar wird, dass der Anspruch auf Mietzahlung durch mangelnde Leistungsfähigkeit des Mieters gefährdet ist;</w:t>
      </w:r>
    </w:p>
    <w:p w14:paraId="79FFAA6A" w14:textId="22E2A4BE" w:rsidR="00146627" w:rsidRPr="00C27D4D" w:rsidRDefault="00146627" w:rsidP="00A40066">
      <w:pPr>
        <w:spacing w:after="0" w:line="320" w:lineRule="exact"/>
        <w:ind w:left="1413"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c)</w:t>
      </w:r>
      <w:r w:rsidR="00DD65E7">
        <w:rPr>
          <w:rFonts w:ascii="Arial" w:hAnsi="Arial" w:cs="Arial"/>
          <w:color w:val="262626" w:themeColor="text1" w:themeTint="D9"/>
          <w:sz w:val="19"/>
          <w:szCs w:val="19"/>
        </w:rPr>
        <w:tab/>
      </w:r>
      <w:r w:rsidRPr="00C27D4D">
        <w:rPr>
          <w:rFonts w:ascii="Arial" w:hAnsi="Arial" w:cs="Arial"/>
          <w:color w:val="262626" w:themeColor="text1" w:themeTint="D9"/>
          <w:sz w:val="19"/>
          <w:szCs w:val="19"/>
        </w:rPr>
        <w:t>wenn der Mieter ohne Zustimmung von Seeland die Mietsache oder einen Teil derselben nicht bestimmungsgemäß verwendet oder an einen anderen Ort verbringt oder unbefugten Dritten überlässt;</w:t>
      </w:r>
    </w:p>
    <w:p w14:paraId="6039A8FB" w14:textId="12E505D7" w:rsidR="00146627" w:rsidRPr="00C27D4D" w:rsidRDefault="00146627" w:rsidP="00603E4B">
      <w:pPr>
        <w:spacing w:after="0" w:line="320" w:lineRule="exact"/>
        <w:ind w:left="1410"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d)</w:t>
      </w:r>
      <w:r w:rsidR="00C13CA7">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wenn der Mieter </w:t>
      </w:r>
      <w:r w:rsidRPr="00230F46">
        <w:rPr>
          <w:rFonts w:ascii="Arial" w:hAnsi="Arial" w:cs="Arial"/>
          <w:color w:val="262626" w:themeColor="text1" w:themeTint="D9"/>
          <w:sz w:val="19"/>
          <w:szCs w:val="19"/>
        </w:rPr>
        <w:t>schuldhaft gegen Ziffer 5.</w:t>
      </w:r>
      <w:r w:rsidR="001D0F3C">
        <w:rPr>
          <w:rFonts w:ascii="Arial" w:hAnsi="Arial" w:cs="Arial"/>
          <w:color w:val="262626" w:themeColor="text1" w:themeTint="D9"/>
          <w:sz w:val="19"/>
          <w:szCs w:val="19"/>
        </w:rPr>
        <w:t>2</w:t>
      </w:r>
      <w:r w:rsidRPr="00230F46">
        <w:rPr>
          <w:rFonts w:ascii="Arial" w:hAnsi="Arial" w:cs="Arial"/>
          <w:color w:val="262626" w:themeColor="text1" w:themeTint="D9"/>
          <w:sz w:val="19"/>
          <w:szCs w:val="19"/>
        </w:rPr>
        <w:t xml:space="preserve"> oder Ziffer</w:t>
      </w:r>
      <w:r w:rsidR="001D0F3C">
        <w:rPr>
          <w:rFonts w:ascii="Arial" w:hAnsi="Arial" w:cs="Arial"/>
          <w:color w:val="262626" w:themeColor="text1" w:themeTint="D9"/>
          <w:sz w:val="19"/>
          <w:szCs w:val="19"/>
        </w:rPr>
        <w:t>n</w:t>
      </w:r>
      <w:r w:rsidRPr="00230F46">
        <w:rPr>
          <w:rFonts w:ascii="Arial" w:hAnsi="Arial" w:cs="Arial"/>
          <w:color w:val="262626" w:themeColor="text1" w:themeTint="D9"/>
          <w:sz w:val="19"/>
          <w:szCs w:val="19"/>
        </w:rPr>
        <w:t xml:space="preserve"> 9.1 bis 9.4</w:t>
      </w:r>
      <w:r w:rsidRPr="00C27D4D">
        <w:rPr>
          <w:rFonts w:ascii="Arial" w:hAnsi="Arial" w:cs="Arial"/>
          <w:color w:val="262626" w:themeColor="text1" w:themeTint="D9"/>
          <w:sz w:val="19"/>
          <w:szCs w:val="19"/>
        </w:rPr>
        <w:t xml:space="preserve"> verstößt.</w:t>
      </w:r>
    </w:p>
    <w:p w14:paraId="1F14846B" w14:textId="75405EEA"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10.2</w:t>
      </w:r>
      <w:r w:rsidR="00E614F9">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kann den Mietvertrag ohne Einhaltung einer Frist kündigen, wenn die Benutzung der Mietsache aus von Seeland zu vertretenen Gründen nicht möglich ist.</w:t>
      </w:r>
    </w:p>
    <w:p w14:paraId="7128D18A"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45FB7EB6" w14:textId="6DD95AC2" w:rsidR="00146627" w:rsidRPr="00746FA0" w:rsidRDefault="00146627" w:rsidP="00A40066">
      <w:pPr>
        <w:spacing w:after="0" w:line="320" w:lineRule="exact"/>
        <w:ind w:right="1699"/>
        <w:jc w:val="both"/>
        <w:rPr>
          <w:rFonts w:ascii="Arial" w:hAnsi="Arial" w:cs="Arial"/>
          <w:b/>
          <w:color w:val="262626" w:themeColor="text1" w:themeTint="D9"/>
          <w:sz w:val="19"/>
          <w:szCs w:val="19"/>
        </w:rPr>
      </w:pPr>
      <w:r w:rsidRPr="00746FA0">
        <w:rPr>
          <w:rFonts w:ascii="Arial" w:hAnsi="Arial" w:cs="Arial"/>
          <w:b/>
          <w:color w:val="262626" w:themeColor="text1" w:themeTint="D9"/>
          <w:sz w:val="19"/>
          <w:szCs w:val="19"/>
        </w:rPr>
        <w:t>11.</w:t>
      </w:r>
      <w:r w:rsidR="00746FA0">
        <w:rPr>
          <w:rFonts w:ascii="Arial" w:hAnsi="Arial" w:cs="Arial"/>
          <w:b/>
          <w:color w:val="262626" w:themeColor="text1" w:themeTint="D9"/>
          <w:sz w:val="19"/>
          <w:szCs w:val="19"/>
        </w:rPr>
        <w:tab/>
      </w:r>
      <w:r w:rsidRPr="00746FA0">
        <w:rPr>
          <w:rFonts w:ascii="Arial" w:hAnsi="Arial" w:cs="Arial"/>
          <w:b/>
          <w:color w:val="262626" w:themeColor="text1" w:themeTint="D9"/>
          <w:sz w:val="19"/>
          <w:szCs w:val="19"/>
        </w:rPr>
        <w:t>Rückgabe</w:t>
      </w:r>
    </w:p>
    <w:p w14:paraId="5C38F564" w14:textId="11FC1E01"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11.1</w:t>
      </w:r>
      <w:r w:rsidR="00746FA0">
        <w:rPr>
          <w:rFonts w:ascii="Arial" w:hAnsi="Arial" w:cs="Arial"/>
          <w:color w:val="262626" w:themeColor="text1" w:themeTint="D9"/>
          <w:sz w:val="19"/>
          <w:szCs w:val="19"/>
        </w:rPr>
        <w:tab/>
      </w:r>
      <w:r w:rsidRPr="00C27D4D">
        <w:rPr>
          <w:rFonts w:ascii="Arial" w:hAnsi="Arial" w:cs="Arial"/>
          <w:color w:val="262626" w:themeColor="text1" w:themeTint="D9"/>
          <w:sz w:val="19"/>
          <w:szCs w:val="19"/>
        </w:rPr>
        <w:t>Der Mieter ist verpflichtet, die Mietsache nach Ablauf der Mietzeit am vereinbarten Ort in demselben Zustand, wie er sie übernommen hat, mit Ausnahme der gewöhnlichen Abnutzung der Mietsache durch den vertragsgemäßen Gebrauch, an Seeland zurückzugeben.</w:t>
      </w:r>
    </w:p>
    <w:p w14:paraId="102ADF0A" w14:textId="7064AB8E"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11.2</w:t>
      </w:r>
      <w:r w:rsidR="00746FA0">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Soweit nichts anderes vereinbart ist, hat die Rückgabe des Mietgegenstandes während der Geschäftszeiten </w:t>
      </w:r>
      <w:r w:rsidR="00F9568C">
        <w:rPr>
          <w:rFonts w:ascii="Arial" w:hAnsi="Arial" w:cs="Arial"/>
          <w:color w:val="262626" w:themeColor="text1" w:themeTint="D9"/>
          <w:sz w:val="19"/>
          <w:szCs w:val="19"/>
        </w:rPr>
        <w:t>von Seeland</w:t>
      </w:r>
      <w:r w:rsidRPr="00C27D4D">
        <w:rPr>
          <w:rFonts w:ascii="Arial" w:hAnsi="Arial" w:cs="Arial"/>
          <w:color w:val="262626" w:themeColor="text1" w:themeTint="D9"/>
          <w:sz w:val="19"/>
          <w:szCs w:val="19"/>
        </w:rPr>
        <w:t xml:space="preserve"> so rechtzeitig zu erfolgen, dass </w:t>
      </w:r>
      <w:r w:rsidR="00F9568C">
        <w:rPr>
          <w:rFonts w:ascii="Arial" w:hAnsi="Arial" w:cs="Arial"/>
          <w:color w:val="262626" w:themeColor="text1" w:themeTint="D9"/>
          <w:sz w:val="19"/>
          <w:szCs w:val="19"/>
        </w:rPr>
        <w:t>Seeland</w:t>
      </w:r>
      <w:r w:rsidR="00F9568C" w:rsidRPr="00C27D4D">
        <w:rPr>
          <w:rFonts w:ascii="Arial" w:hAnsi="Arial" w:cs="Arial"/>
          <w:color w:val="262626" w:themeColor="text1" w:themeTint="D9"/>
          <w:sz w:val="19"/>
          <w:szCs w:val="19"/>
        </w:rPr>
        <w:t xml:space="preserve"> </w:t>
      </w:r>
      <w:r w:rsidRPr="00C27D4D">
        <w:rPr>
          <w:rFonts w:ascii="Arial" w:hAnsi="Arial" w:cs="Arial"/>
          <w:color w:val="262626" w:themeColor="text1" w:themeTint="D9"/>
          <w:sz w:val="19"/>
          <w:szCs w:val="19"/>
        </w:rPr>
        <w:t>in der Lage ist, die Mietsache noch an diesem Tag auf Funktionsfähigkeit und Beschädigungen zu prüfen. Die Rückgabe der Mietsache außerhalb der regulären Geschäftszeiten oder das unangemeldete Abstellen auf dem Betriebshof von Seeland erfolgen zu Lasten und auf eigenes Risiko des Mieters. Der Mieter trägt die Obhutspflicht bis zur Rücknahme der Mietsache durch Seeland.</w:t>
      </w:r>
    </w:p>
    <w:p w14:paraId="57BB30B6"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4348AB28" w14:textId="77777777" w:rsidR="00146627" w:rsidRPr="00746FA0" w:rsidRDefault="00146627" w:rsidP="00A40066">
      <w:pPr>
        <w:spacing w:after="0" w:line="320" w:lineRule="exact"/>
        <w:ind w:right="1699"/>
        <w:jc w:val="both"/>
        <w:rPr>
          <w:rFonts w:ascii="Arial" w:hAnsi="Arial" w:cs="Arial"/>
          <w:b/>
          <w:bCs/>
          <w:color w:val="262626" w:themeColor="text1" w:themeTint="D9"/>
          <w:sz w:val="19"/>
          <w:szCs w:val="19"/>
        </w:rPr>
      </w:pPr>
      <w:r w:rsidRPr="00746FA0">
        <w:rPr>
          <w:rFonts w:ascii="Arial" w:hAnsi="Arial" w:cs="Arial"/>
          <w:b/>
          <w:bCs/>
          <w:color w:val="262626" w:themeColor="text1" w:themeTint="D9"/>
          <w:sz w:val="19"/>
          <w:szCs w:val="19"/>
        </w:rPr>
        <w:t>12. Schlussbestimmungen</w:t>
      </w:r>
    </w:p>
    <w:p w14:paraId="4018103D" w14:textId="661DC154" w:rsidR="00163883" w:rsidRPr="00C27D4D" w:rsidRDefault="00163883"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12.1</w:t>
      </w:r>
      <w:r w:rsidR="00746FA0">
        <w:rPr>
          <w:rFonts w:ascii="Arial" w:hAnsi="Arial" w:cs="Arial"/>
          <w:color w:val="262626" w:themeColor="text1" w:themeTint="D9"/>
          <w:sz w:val="19"/>
          <w:szCs w:val="19"/>
        </w:rPr>
        <w:tab/>
      </w:r>
      <w:r w:rsidRPr="00C27D4D">
        <w:rPr>
          <w:rFonts w:ascii="Arial" w:hAnsi="Arial" w:cs="Arial"/>
          <w:color w:val="262626" w:themeColor="text1" w:themeTint="D9"/>
          <w:sz w:val="19"/>
          <w:szCs w:val="19"/>
        </w:rPr>
        <w:t>Für die Mietverträge der Vertragsparteien gilt deutsches Mietrecht als vereinbart, auch wenn sich der Einsatzort der Mietsache oder der Sitz des Mieters im Ausland befinden.</w:t>
      </w:r>
    </w:p>
    <w:p w14:paraId="27342CFE" w14:textId="4A2D6375" w:rsidR="000E0E48" w:rsidRPr="00C27D4D" w:rsidRDefault="00163883" w:rsidP="00A40066">
      <w:pPr>
        <w:spacing w:after="0" w:line="320" w:lineRule="exact"/>
        <w:ind w:left="705" w:right="1699" w:hanging="705"/>
        <w:jc w:val="both"/>
        <w:rPr>
          <w:rFonts w:ascii="Arial" w:hAnsi="Arial" w:cs="Arial"/>
          <w:color w:val="262626" w:themeColor="text1" w:themeTint="D9"/>
          <w:sz w:val="19"/>
          <w:szCs w:val="19"/>
        </w:rPr>
      </w:pPr>
      <w:r w:rsidRPr="00C27D4D">
        <w:rPr>
          <w:rFonts w:ascii="Arial" w:hAnsi="Arial" w:cs="Arial"/>
          <w:color w:val="262626" w:themeColor="text1" w:themeTint="D9"/>
          <w:sz w:val="19"/>
          <w:szCs w:val="19"/>
        </w:rPr>
        <w:t>12.2</w:t>
      </w:r>
      <w:r w:rsidR="00746FA0">
        <w:rPr>
          <w:rFonts w:ascii="Arial" w:hAnsi="Arial" w:cs="Arial"/>
          <w:color w:val="262626" w:themeColor="text1" w:themeTint="D9"/>
          <w:sz w:val="19"/>
          <w:szCs w:val="19"/>
        </w:rPr>
        <w:tab/>
      </w:r>
      <w:r w:rsidRPr="00C27D4D">
        <w:rPr>
          <w:rFonts w:ascii="Arial" w:hAnsi="Arial" w:cs="Arial"/>
          <w:color w:val="262626" w:themeColor="text1" w:themeTint="D9"/>
          <w:sz w:val="19"/>
          <w:szCs w:val="19"/>
        </w:rPr>
        <w:t xml:space="preserve">Ausschließlicher Gerichtsstand für </w:t>
      </w:r>
      <w:r w:rsidR="00146627" w:rsidRPr="00C27D4D">
        <w:rPr>
          <w:rFonts w:ascii="Arial" w:hAnsi="Arial" w:cs="Arial"/>
          <w:color w:val="262626" w:themeColor="text1" w:themeTint="D9"/>
          <w:sz w:val="19"/>
          <w:szCs w:val="19"/>
        </w:rPr>
        <w:t xml:space="preserve">alle sich aus dem Vertragsverhältnis ergebenden Streitigkeiten, einschl. Wechsel- und Scheckforderungen ist, wenn der Mieter Unternehmer, eine juristische Person des öffentlichen Rechts oder ein </w:t>
      </w:r>
      <w:r w:rsidR="00146627" w:rsidRPr="00C27D4D">
        <w:rPr>
          <w:rFonts w:ascii="Arial" w:hAnsi="Arial" w:cs="Arial"/>
          <w:color w:val="262626" w:themeColor="text1" w:themeTint="D9"/>
          <w:sz w:val="19"/>
          <w:szCs w:val="19"/>
        </w:rPr>
        <w:lastRenderedPageBreak/>
        <w:t xml:space="preserve">öffentlich-rechtliches Sondervermögen ist, </w:t>
      </w:r>
      <w:r w:rsidRPr="00C27D4D">
        <w:rPr>
          <w:rFonts w:ascii="Arial" w:hAnsi="Arial" w:cs="Arial"/>
          <w:color w:val="262626" w:themeColor="text1" w:themeTint="D9"/>
          <w:sz w:val="19"/>
          <w:szCs w:val="19"/>
        </w:rPr>
        <w:t>das für den Sitz von Seeland zuständige Gericht. Seeland ist jedoch berechtigt, am Hauptsitz des Mieters Klage zu erheben.</w:t>
      </w:r>
    </w:p>
    <w:sectPr w:rsidR="000E0E48" w:rsidRPr="00C27D4D" w:rsidSect="00C27D4D">
      <w:pgSz w:w="11906" w:h="16838" w:code="9"/>
      <w:pgMar w:top="1418" w:right="1418" w:bottom="1134"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93E"/>
    <w:multiLevelType w:val="hybridMultilevel"/>
    <w:tmpl w:val="AF1AF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095D9F"/>
    <w:multiLevelType w:val="hybridMultilevel"/>
    <w:tmpl w:val="D80E2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F93DFC"/>
    <w:multiLevelType w:val="multilevel"/>
    <w:tmpl w:val="423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760098A"/>
    <w:multiLevelType w:val="multilevel"/>
    <w:tmpl w:val="5AC217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63/19"/>
    <w:docVar w:name="Bemerkung" w:val="AGB Miete"/>
    <w:docVar w:name="DDNr" w:val="D2/D341-19"/>
    <w:docVar w:name="DDNummerPH" w:val="fehlt"/>
    <w:docVar w:name="EAStatus" w:val="0"/>
    <w:docVar w:name="RADKS" w:val="#;$a;@"/>
    <w:docVar w:name="Rubrik" w:val="solleer"/>
    <w:docVar w:name="Schlagwort" w:val="solleer"/>
  </w:docVars>
  <w:rsids>
    <w:rsidRoot w:val="00146627"/>
    <w:rsid w:val="00007597"/>
    <w:rsid w:val="000226F9"/>
    <w:rsid w:val="000E0E48"/>
    <w:rsid w:val="000F3609"/>
    <w:rsid w:val="00146627"/>
    <w:rsid w:val="0015303E"/>
    <w:rsid w:val="00163883"/>
    <w:rsid w:val="001A4D08"/>
    <w:rsid w:val="001D0F3C"/>
    <w:rsid w:val="001E7935"/>
    <w:rsid w:val="00230F46"/>
    <w:rsid w:val="00233C3B"/>
    <w:rsid w:val="002D7887"/>
    <w:rsid w:val="00310301"/>
    <w:rsid w:val="003244EF"/>
    <w:rsid w:val="00594FF6"/>
    <w:rsid w:val="00603E4B"/>
    <w:rsid w:val="00613A22"/>
    <w:rsid w:val="0071746B"/>
    <w:rsid w:val="00742C63"/>
    <w:rsid w:val="00746FA0"/>
    <w:rsid w:val="007D29F9"/>
    <w:rsid w:val="008A1B97"/>
    <w:rsid w:val="008B2AC7"/>
    <w:rsid w:val="00915F04"/>
    <w:rsid w:val="009358DF"/>
    <w:rsid w:val="009371D9"/>
    <w:rsid w:val="00A13F2C"/>
    <w:rsid w:val="00A40066"/>
    <w:rsid w:val="00AC4DA4"/>
    <w:rsid w:val="00AC5E27"/>
    <w:rsid w:val="00B53C25"/>
    <w:rsid w:val="00C13CA7"/>
    <w:rsid w:val="00C27D4D"/>
    <w:rsid w:val="00C32D1C"/>
    <w:rsid w:val="00C42003"/>
    <w:rsid w:val="00D34103"/>
    <w:rsid w:val="00D95843"/>
    <w:rsid w:val="00DC789D"/>
    <w:rsid w:val="00DD65E7"/>
    <w:rsid w:val="00E20E3A"/>
    <w:rsid w:val="00E614F9"/>
    <w:rsid w:val="00E7399E"/>
    <w:rsid w:val="00E8178B"/>
    <w:rsid w:val="00F0700B"/>
    <w:rsid w:val="00F21784"/>
    <w:rsid w:val="00F44C0C"/>
    <w:rsid w:val="00F95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7638"/>
  <w15:chartTrackingRefBased/>
  <w15:docId w15:val="{4C92B001-98E2-4E84-8CEC-1C02E0C3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66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6627"/>
    <w:rPr>
      <w:rFonts w:ascii="Segoe UI" w:hAnsi="Segoe UI" w:cs="Segoe UI"/>
      <w:sz w:val="18"/>
      <w:szCs w:val="18"/>
    </w:rPr>
  </w:style>
  <w:style w:type="paragraph" w:styleId="Listenabsatz">
    <w:name w:val="List Paragraph"/>
    <w:basedOn w:val="Standard"/>
    <w:uiPriority w:val="34"/>
    <w:qFormat/>
    <w:rsid w:val="00D95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6054">
      <w:bodyDiv w:val="1"/>
      <w:marLeft w:val="0"/>
      <w:marRight w:val="0"/>
      <w:marTop w:val="0"/>
      <w:marBottom w:val="0"/>
      <w:divBdr>
        <w:top w:val="none" w:sz="0" w:space="0" w:color="auto"/>
        <w:left w:val="none" w:sz="0" w:space="0" w:color="auto"/>
        <w:bottom w:val="none" w:sz="0" w:space="0" w:color="auto"/>
        <w:right w:val="none" w:sz="0" w:space="0" w:color="auto"/>
      </w:divBdr>
    </w:div>
    <w:div w:id="1390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2239</Words>
  <Characters>14106</Characters>
  <Application>Microsoft Office Word</Application>
  <DocSecurity>0</DocSecurity>
  <Lines>117</Lines>
  <Paragraphs>32</Paragraphs>
  <ScaleCrop>false</ScaleCrop>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Schueler</dc:creator>
  <cp:keywords/>
  <dc:description/>
  <cp:lastModifiedBy>Christian Schueler</cp:lastModifiedBy>
  <cp:revision>4</cp:revision>
  <cp:lastPrinted>2019-12-09T14:48:00Z</cp:lastPrinted>
  <dcterms:created xsi:type="dcterms:W3CDTF">2021-10-19T09:17:00Z</dcterms:created>
  <dcterms:modified xsi:type="dcterms:W3CDTF">2021-10-19T09:17:00Z</dcterms:modified>
</cp:coreProperties>
</file>